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FDE23F" w14:textId="77777777" w:rsidR="006A2EED" w:rsidRDefault="006A2EED" w:rsidP="006A2EED">
      <w:pPr>
        <w:spacing w:after="0" w:afterAutospacing="0" w:line="240" w:lineRule="auto"/>
        <w:rPr>
          <w:rFonts w:eastAsia="Times New Roman"/>
          <w:bCs/>
          <w:sz w:val="20"/>
        </w:rPr>
      </w:pPr>
      <w:bookmarkStart w:id="0" w:name="_Hlk170547624"/>
      <w:bookmarkStart w:id="1" w:name="_Hlk159680443"/>
      <w:bookmarkStart w:id="2" w:name="_Hlk113020673"/>
      <w:bookmarkEnd w:id="0"/>
      <w:r>
        <w:rPr>
          <w:rFonts w:eastAsia="Times New Roman"/>
          <w:bCs/>
          <w:sz w:val="20"/>
        </w:rPr>
        <w:t>e-ISSN</w:t>
      </w:r>
      <w:r>
        <w:rPr>
          <w:rFonts w:eastAsia="Times New Roman"/>
          <w:bCs/>
          <w:sz w:val="20"/>
        </w:rPr>
        <w:tab/>
      </w:r>
      <w:r>
        <w:rPr>
          <w:rFonts w:eastAsia="Times New Roman"/>
          <w:bCs/>
          <w:sz w:val="20"/>
        </w:rPr>
        <w:tab/>
        <w:t xml:space="preserve">: 3031-0342 </w:t>
      </w:r>
      <w:bookmarkEnd w:id="1"/>
    </w:p>
    <w:p w14:paraId="0EDD2E7B" w14:textId="77777777" w:rsidR="006A2EED" w:rsidRPr="00EE6A75" w:rsidRDefault="006A2EED" w:rsidP="006A2EED">
      <w:pPr>
        <w:spacing w:after="0" w:afterAutospacing="0" w:line="240" w:lineRule="auto"/>
        <w:rPr>
          <w:rFonts w:eastAsia="Times New Roman"/>
          <w:bCs/>
          <w:sz w:val="20"/>
        </w:rPr>
      </w:pPr>
      <w:r w:rsidRPr="00EE6A75">
        <w:rPr>
          <w:rFonts w:eastAsia="Times New Roman"/>
          <w:bCs/>
          <w:sz w:val="20"/>
        </w:rPr>
        <w:t>Diterima</w:t>
      </w:r>
      <w:r w:rsidRPr="00EE6A75">
        <w:rPr>
          <w:rFonts w:eastAsia="Times New Roman"/>
          <w:bCs/>
          <w:sz w:val="20"/>
        </w:rPr>
        <w:tab/>
        <w:t xml:space="preserve"> </w:t>
      </w:r>
      <w:r>
        <w:rPr>
          <w:rFonts w:eastAsia="Times New Roman"/>
          <w:bCs/>
          <w:sz w:val="20"/>
        </w:rPr>
        <w:tab/>
        <w:t>: 27 Agustus 2023</w:t>
      </w:r>
    </w:p>
    <w:p w14:paraId="564CE2DF" w14:textId="77777777" w:rsidR="006A2EED" w:rsidRPr="00EE6A75" w:rsidRDefault="006A2EED" w:rsidP="006A2EED">
      <w:pPr>
        <w:spacing w:after="0" w:afterAutospacing="0" w:line="240" w:lineRule="auto"/>
        <w:rPr>
          <w:rFonts w:eastAsia="Times New Roman"/>
          <w:bCs/>
          <w:sz w:val="20"/>
        </w:rPr>
      </w:pPr>
      <w:r w:rsidRPr="00EE6A75">
        <w:rPr>
          <w:rFonts w:eastAsia="Times New Roman"/>
          <w:bCs/>
          <w:sz w:val="20"/>
        </w:rPr>
        <w:t>Disetujui</w:t>
      </w:r>
      <w:r w:rsidRPr="00EE6A75">
        <w:rPr>
          <w:rFonts w:eastAsia="Times New Roman"/>
          <w:bCs/>
          <w:sz w:val="20"/>
        </w:rPr>
        <w:tab/>
        <w:t xml:space="preserve">: </w:t>
      </w:r>
      <w:r>
        <w:rPr>
          <w:rFonts w:eastAsia="Times New Roman"/>
          <w:bCs/>
          <w:sz w:val="20"/>
        </w:rPr>
        <w:t>28 Mei 2024</w:t>
      </w:r>
    </w:p>
    <w:p w14:paraId="5EA87C12" w14:textId="30F30153" w:rsidR="006A2EED" w:rsidRDefault="006A2EED" w:rsidP="006A2EED">
      <w:pPr>
        <w:spacing w:after="0" w:afterAutospacing="0" w:line="240" w:lineRule="auto"/>
        <w:rPr>
          <w:rFonts w:eastAsia="Times New Roman"/>
          <w:bCs/>
          <w:sz w:val="20"/>
        </w:rPr>
      </w:pPr>
      <w:r w:rsidRPr="00EE6A75">
        <w:rPr>
          <w:rFonts w:eastAsia="Times New Roman"/>
          <w:bCs/>
          <w:sz w:val="20"/>
        </w:rPr>
        <w:t xml:space="preserve">Tersedia online di </w:t>
      </w:r>
      <w:r w:rsidRPr="006A2EED">
        <w:rPr>
          <w:rFonts w:eastAsia="Times New Roman"/>
          <w:bCs/>
          <w:sz w:val="20"/>
        </w:rPr>
        <w:t>https://journal.unram.ac.id/index.php/agent</w:t>
      </w:r>
    </w:p>
    <w:p w14:paraId="1FB92DA0" w14:textId="77777777" w:rsidR="006A2EED" w:rsidRDefault="006A2EED" w:rsidP="006A2EED">
      <w:pPr>
        <w:spacing w:after="0" w:afterAutospacing="0" w:line="240" w:lineRule="auto"/>
        <w:rPr>
          <w:rFonts w:eastAsia="Times New Roman"/>
          <w:bCs/>
          <w:sz w:val="20"/>
        </w:rPr>
      </w:pPr>
    </w:p>
    <w:p w14:paraId="3950C281" w14:textId="792660C1" w:rsidR="00EB6C5D" w:rsidRPr="003D1B08" w:rsidRDefault="003D1B08" w:rsidP="004A59F8">
      <w:pPr>
        <w:tabs>
          <w:tab w:val="left" w:pos="6379"/>
        </w:tabs>
        <w:spacing w:after="0" w:line="240" w:lineRule="auto"/>
        <w:jc w:val="center"/>
        <w:rPr>
          <w:rFonts w:cs="Times New Roman"/>
          <w:b/>
          <w:szCs w:val="24"/>
        </w:rPr>
      </w:pPr>
      <w:r w:rsidRPr="00085E78">
        <w:rPr>
          <w:rFonts w:cs="Times New Roman"/>
          <w:b/>
          <w:szCs w:val="24"/>
        </w:rPr>
        <w:t>PENGAPLIKASIAN IRIGASI CURAH (</w:t>
      </w:r>
      <w:r w:rsidRPr="00085E78">
        <w:rPr>
          <w:rFonts w:cs="Times New Roman"/>
          <w:b/>
          <w:i/>
          <w:szCs w:val="24"/>
        </w:rPr>
        <w:t>SPRINKLER IRRIGATION</w:t>
      </w:r>
      <w:r w:rsidRPr="00085E78">
        <w:rPr>
          <w:rFonts w:cs="Times New Roman"/>
          <w:b/>
          <w:szCs w:val="24"/>
        </w:rPr>
        <w:t>) UNTUK TANAMAN BAWANG MERAH</w:t>
      </w:r>
      <w:r>
        <w:rPr>
          <w:rFonts w:cs="Times New Roman"/>
          <w:b/>
          <w:szCs w:val="24"/>
        </w:rPr>
        <w:t xml:space="preserve"> </w:t>
      </w:r>
      <w:r w:rsidRPr="00085E78">
        <w:rPr>
          <w:rFonts w:cs="Times New Roman"/>
          <w:b/>
          <w:szCs w:val="24"/>
        </w:rPr>
        <w:t>(</w:t>
      </w:r>
      <w:r w:rsidRPr="00085E78">
        <w:rPr>
          <w:rFonts w:cs="Times New Roman"/>
          <w:b/>
          <w:i/>
          <w:szCs w:val="24"/>
        </w:rPr>
        <w:t xml:space="preserve">Allium ascalonium </w:t>
      </w:r>
      <w:r w:rsidRPr="00085E78">
        <w:rPr>
          <w:rFonts w:cs="Times New Roman"/>
          <w:b/>
          <w:szCs w:val="24"/>
        </w:rPr>
        <w:t xml:space="preserve">L.)  PADA LAHAN </w:t>
      </w:r>
      <w:r w:rsidRPr="00085E78">
        <w:rPr>
          <w:rFonts w:cs="Times New Roman"/>
          <w:b/>
          <w:i/>
          <w:szCs w:val="24"/>
        </w:rPr>
        <w:t>RAISED BED</w:t>
      </w:r>
    </w:p>
    <w:p w14:paraId="189706DA" w14:textId="386F9C53" w:rsidR="00EB6C5D" w:rsidRPr="003D1B08" w:rsidRDefault="00554A87" w:rsidP="00561CFA">
      <w:pPr>
        <w:spacing w:line="240" w:lineRule="auto"/>
        <w:jc w:val="center"/>
        <w:rPr>
          <w:rFonts w:eastAsia="Times New Roman" w:cs="Times New Roman"/>
          <w:i/>
          <w:color w:val="202124"/>
          <w:szCs w:val="42"/>
        </w:rPr>
      </w:pPr>
      <w:r>
        <w:rPr>
          <w:rFonts w:eastAsia="Times New Roman" w:cs="Times New Roman"/>
          <w:i/>
          <w:color w:val="202124"/>
          <w:szCs w:val="42"/>
        </w:rPr>
        <w:t xml:space="preserve">Application of </w:t>
      </w:r>
      <w:r w:rsidR="006A2EED">
        <w:rPr>
          <w:rFonts w:eastAsia="Times New Roman" w:cs="Times New Roman"/>
          <w:i/>
          <w:color w:val="202124"/>
          <w:szCs w:val="42"/>
        </w:rPr>
        <w:t>Sprinkler I</w:t>
      </w:r>
      <w:r w:rsidR="006A2EED" w:rsidRPr="003D1B08">
        <w:rPr>
          <w:rFonts w:eastAsia="Times New Roman" w:cs="Times New Roman"/>
          <w:i/>
          <w:color w:val="202124"/>
          <w:szCs w:val="42"/>
        </w:rPr>
        <w:t>rrigation</w:t>
      </w:r>
      <w:r w:rsidR="003D1B08" w:rsidRPr="003D1B08">
        <w:rPr>
          <w:rFonts w:eastAsia="Times New Roman" w:cs="Times New Roman"/>
          <w:i/>
          <w:color w:val="202124"/>
          <w:szCs w:val="42"/>
        </w:rPr>
        <w:t xml:space="preserve"> </w:t>
      </w:r>
      <w:r>
        <w:rPr>
          <w:rFonts w:eastAsia="Times New Roman" w:cs="Times New Roman"/>
          <w:i/>
          <w:szCs w:val="42"/>
        </w:rPr>
        <w:t xml:space="preserve">for </w:t>
      </w:r>
      <w:r w:rsidR="006A2EED">
        <w:rPr>
          <w:rFonts w:eastAsia="Times New Roman" w:cs="Times New Roman"/>
          <w:i/>
          <w:szCs w:val="42"/>
        </w:rPr>
        <w:t>S</w:t>
      </w:r>
      <w:r w:rsidR="006A2EED" w:rsidRPr="003D1B08">
        <w:rPr>
          <w:rFonts w:eastAsia="Times New Roman" w:cs="Times New Roman"/>
          <w:i/>
          <w:szCs w:val="42"/>
        </w:rPr>
        <w:t xml:space="preserve">hallots </w:t>
      </w:r>
      <w:r>
        <w:rPr>
          <w:rFonts w:eastAsia="Times New Roman" w:cs="Times New Roman"/>
          <w:i/>
          <w:color w:val="202124"/>
          <w:szCs w:val="42"/>
        </w:rPr>
        <w:t xml:space="preserve">(Allium ascalonium </w:t>
      </w:r>
      <w:r w:rsidR="001A61E0" w:rsidRPr="001A61E0">
        <w:rPr>
          <w:rFonts w:eastAsia="Times New Roman" w:cs="Times New Roman"/>
          <w:iCs/>
          <w:color w:val="202124"/>
          <w:szCs w:val="42"/>
        </w:rPr>
        <w:t>L</w:t>
      </w:r>
      <w:r>
        <w:rPr>
          <w:rFonts w:eastAsia="Times New Roman" w:cs="Times New Roman"/>
          <w:i/>
          <w:color w:val="202124"/>
          <w:szCs w:val="42"/>
        </w:rPr>
        <w:t xml:space="preserve">.) in the </w:t>
      </w:r>
      <w:r w:rsidR="006A2EED">
        <w:rPr>
          <w:rFonts w:eastAsia="Times New Roman" w:cs="Times New Roman"/>
          <w:i/>
          <w:color w:val="202124"/>
          <w:szCs w:val="42"/>
        </w:rPr>
        <w:t>Raised B</w:t>
      </w:r>
      <w:r w:rsidR="006A2EED" w:rsidRPr="003D1B08">
        <w:rPr>
          <w:rFonts w:eastAsia="Times New Roman" w:cs="Times New Roman"/>
          <w:i/>
          <w:color w:val="202124"/>
          <w:szCs w:val="42"/>
        </w:rPr>
        <w:t>ed</w:t>
      </w:r>
    </w:p>
    <w:p w14:paraId="577C11FE" w14:textId="535CB85F" w:rsidR="00EB6C5D" w:rsidRPr="003D1B08" w:rsidRDefault="003D1B08" w:rsidP="00561CFA">
      <w:pPr>
        <w:spacing w:line="240" w:lineRule="auto"/>
        <w:jc w:val="center"/>
        <w:rPr>
          <w:b/>
          <w:szCs w:val="24"/>
        </w:rPr>
      </w:pPr>
      <w:r>
        <w:rPr>
          <w:b/>
          <w:szCs w:val="24"/>
        </w:rPr>
        <w:t>Silvia Udiantari</w:t>
      </w:r>
      <w:r w:rsidR="006A2EED" w:rsidRPr="006A2EED">
        <w:rPr>
          <w:rFonts w:cs="Times New Roman"/>
          <w:vertAlign w:val="superscript"/>
        </w:rPr>
        <w:t>1</w:t>
      </w:r>
      <w:r w:rsidR="006A2EED">
        <w:rPr>
          <w:rFonts w:cs="Times New Roman"/>
          <w:vertAlign w:val="superscript"/>
        </w:rPr>
        <w:t>*</w:t>
      </w:r>
      <w:r w:rsidRPr="0029287F">
        <w:rPr>
          <w:b/>
          <w:szCs w:val="24"/>
        </w:rPr>
        <w:t>, Joko Sumarsono</w:t>
      </w:r>
      <w:r w:rsidR="006A2EED" w:rsidRPr="006A2EED">
        <w:rPr>
          <w:rFonts w:cs="Times New Roman"/>
          <w:vertAlign w:val="superscript"/>
        </w:rPr>
        <w:t>1</w:t>
      </w:r>
      <w:r>
        <w:rPr>
          <w:b/>
          <w:szCs w:val="24"/>
        </w:rPr>
        <w:t>, Amuddin</w:t>
      </w:r>
      <w:r w:rsidR="006A2EED" w:rsidRPr="006A2EED">
        <w:rPr>
          <w:rFonts w:cs="Times New Roman"/>
          <w:vertAlign w:val="superscript"/>
        </w:rPr>
        <w:t>1</w:t>
      </w:r>
      <w:r w:rsidRPr="0029287F">
        <w:rPr>
          <w:b/>
          <w:szCs w:val="24"/>
        </w:rPr>
        <w:t xml:space="preserve"> </w:t>
      </w:r>
    </w:p>
    <w:p w14:paraId="037642E2" w14:textId="3F7DF758" w:rsidR="00EB6C5D" w:rsidRPr="000F6F5B" w:rsidRDefault="006A2EED" w:rsidP="00561CFA">
      <w:pPr>
        <w:tabs>
          <w:tab w:val="right" w:leader="dot" w:pos="7937"/>
        </w:tabs>
        <w:spacing w:after="0" w:afterAutospacing="0" w:line="240" w:lineRule="auto"/>
        <w:jc w:val="center"/>
        <w:rPr>
          <w:rFonts w:cs="Times New Roman"/>
        </w:rPr>
      </w:pPr>
      <w:r w:rsidRPr="006A2EED">
        <w:rPr>
          <w:rFonts w:cs="Times New Roman"/>
          <w:vertAlign w:val="superscript"/>
        </w:rPr>
        <w:t>1</w:t>
      </w:r>
      <w:r w:rsidR="00144C82" w:rsidRPr="000F6F5B">
        <w:rPr>
          <w:rFonts w:cs="Times New Roman"/>
        </w:rPr>
        <w:t xml:space="preserve">Program Studi Teknik Pertanian Fakultas Teknologi Pangan dan Agroindustri, </w:t>
      </w:r>
    </w:p>
    <w:p w14:paraId="3348D72A" w14:textId="4DCB1876" w:rsidR="00144C82" w:rsidRPr="000F6F5B" w:rsidRDefault="00144C82" w:rsidP="00561CFA">
      <w:pPr>
        <w:tabs>
          <w:tab w:val="right" w:leader="dot" w:pos="7937"/>
        </w:tabs>
        <w:spacing w:after="0" w:afterAutospacing="0" w:line="240" w:lineRule="auto"/>
        <w:jc w:val="center"/>
        <w:rPr>
          <w:rFonts w:cs="Times New Roman"/>
        </w:rPr>
      </w:pPr>
      <w:r w:rsidRPr="000F6F5B">
        <w:rPr>
          <w:rFonts w:cs="Times New Roman"/>
        </w:rPr>
        <w:t>Universitas Mataram.</w:t>
      </w:r>
    </w:p>
    <w:p w14:paraId="4C2B9849" w14:textId="77777777" w:rsidR="006A2EED" w:rsidRDefault="006A2EED" w:rsidP="00561CFA">
      <w:pPr>
        <w:tabs>
          <w:tab w:val="right" w:leader="dot" w:pos="7937"/>
        </w:tabs>
        <w:spacing w:after="0" w:afterAutospacing="0" w:line="240" w:lineRule="auto"/>
        <w:jc w:val="center"/>
        <w:rPr>
          <w:rFonts w:cs="Times New Roman"/>
        </w:rPr>
      </w:pPr>
    </w:p>
    <w:p w14:paraId="0C73360F" w14:textId="2CCCE9A1" w:rsidR="00144C82" w:rsidRPr="00B866A0" w:rsidRDefault="00341E2D" w:rsidP="00561CFA">
      <w:pPr>
        <w:tabs>
          <w:tab w:val="right" w:leader="dot" w:pos="7937"/>
        </w:tabs>
        <w:spacing w:after="0" w:afterAutospacing="0" w:line="240" w:lineRule="auto"/>
        <w:jc w:val="center"/>
        <w:rPr>
          <w:rFonts w:cs="Times New Roman"/>
        </w:rPr>
      </w:pPr>
      <w:r w:rsidRPr="000F6F5B">
        <w:rPr>
          <w:rFonts w:cs="Times New Roman"/>
        </w:rPr>
        <w:t>e</w:t>
      </w:r>
      <w:r w:rsidR="00144C82" w:rsidRPr="000F6F5B">
        <w:rPr>
          <w:rFonts w:cs="Times New Roman"/>
        </w:rPr>
        <w:t xml:space="preserve">mail: </w:t>
      </w:r>
      <w:hyperlink r:id="rId7" w:history="1">
        <w:r w:rsidR="003D1B08" w:rsidRPr="00B866A0">
          <w:rPr>
            <w:rStyle w:val="Hyperlink"/>
            <w:rFonts w:cs="Times New Roman"/>
            <w:color w:val="auto"/>
            <w:u w:val="none"/>
          </w:rPr>
          <w:t>silviaudiantari99@gmail.com</w:t>
        </w:r>
      </w:hyperlink>
    </w:p>
    <w:p w14:paraId="559A58A4" w14:textId="77777777" w:rsidR="00EB6C5D" w:rsidRPr="000F6F5B" w:rsidRDefault="00EB6C5D" w:rsidP="00561CFA">
      <w:pPr>
        <w:tabs>
          <w:tab w:val="right" w:leader="dot" w:pos="7937"/>
        </w:tabs>
        <w:spacing w:after="0" w:afterAutospacing="0" w:line="240" w:lineRule="auto"/>
        <w:jc w:val="center"/>
        <w:rPr>
          <w:rFonts w:cs="Times New Roman"/>
          <w:b/>
          <w:i/>
        </w:rPr>
      </w:pPr>
      <w:bookmarkStart w:id="3" w:name="_Toc111410898"/>
    </w:p>
    <w:p w14:paraId="2A2B0E9E" w14:textId="0826DA88" w:rsidR="00EB6C5D" w:rsidRPr="000F6F5B" w:rsidRDefault="00EB6C5D" w:rsidP="00561CFA">
      <w:pPr>
        <w:tabs>
          <w:tab w:val="right" w:leader="dot" w:pos="7937"/>
        </w:tabs>
        <w:spacing w:after="0" w:afterAutospacing="0" w:line="240" w:lineRule="auto"/>
        <w:jc w:val="center"/>
        <w:rPr>
          <w:rFonts w:cs="Times New Roman"/>
          <w:b/>
          <w:i/>
        </w:rPr>
      </w:pPr>
      <w:r w:rsidRPr="000F6F5B">
        <w:rPr>
          <w:rFonts w:cs="Times New Roman"/>
          <w:b/>
          <w:i/>
        </w:rPr>
        <w:t>ABSTRACT</w:t>
      </w:r>
    </w:p>
    <w:p w14:paraId="50DC937F" w14:textId="77777777" w:rsidR="00EB6C5D" w:rsidRPr="000F6F5B" w:rsidRDefault="00EB6C5D" w:rsidP="00561CFA">
      <w:pPr>
        <w:tabs>
          <w:tab w:val="right" w:leader="dot" w:pos="7937"/>
        </w:tabs>
        <w:spacing w:after="0" w:afterAutospacing="0" w:line="240" w:lineRule="auto"/>
        <w:rPr>
          <w:rFonts w:cs="Times New Roman"/>
          <w:b/>
          <w:i/>
        </w:rPr>
      </w:pPr>
    </w:p>
    <w:p w14:paraId="5AAB4A71" w14:textId="0937B2A6" w:rsidR="003D1B08" w:rsidRPr="003D1B08" w:rsidRDefault="003D1B08" w:rsidP="00561CFA">
      <w:pPr>
        <w:spacing w:line="240" w:lineRule="auto"/>
        <w:rPr>
          <w:rFonts w:eastAsia="Times New Roman" w:cs="Times New Roman"/>
          <w:i/>
          <w:szCs w:val="42"/>
        </w:rPr>
      </w:pPr>
      <w:r w:rsidRPr="003D1B08">
        <w:rPr>
          <w:rFonts w:eastAsia="Times New Roman" w:cs="Times New Roman"/>
          <w:i/>
          <w:szCs w:val="42"/>
        </w:rPr>
        <w:t>The Raised bed is a farming method that can be applied to narrow land using containers or tubs Sprinkler irrigation is one of the methods to provide water by spraying water into the air, falling to the ground like rainwater. This study aims to design a sprinkler irrigation system for Shallots on raised beds and determine the response of Shallots to the sprinkler irrigation method applied. The research method is experimental with field experiments on Raised bed land with 4 raised bed plots. Parameters observed were discharged, sprinkler irrigation beam distance, crop water requirements, plant growth, and soil physical properties. The results showed that the sprinkler irrigation design was not successfully applied to narrow land because it had a relatively broad water distribution. The results showed that the water requirement of the shallot plant on day 18 was 1.8 mm/day and the lowest on day 10 was 0.9 mm/day. The soil analysis results at the research location for the texture of sandy loam soil for manure media and plant residue media. The field capacity of manure media was 29.74%, plant residue media was 63.19,</w:t>
      </w:r>
      <w:r w:rsidR="00061A82">
        <w:rPr>
          <w:rFonts w:eastAsia="Times New Roman" w:cs="Times New Roman"/>
          <w:i/>
          <w:szCs w:val="42"/>
        </w:rPr>
        <w:t xml:space="preserve"> the</w:t>
      </w:r>
      <w:r w:rsidRPr="003D1B08">
        <w:rPr>
          <w:rFonts w:eastAsia="Times New Roman" w:cs="Times New Roman"/>
          <w:i/>
          <w:szCs w:val="42"/>
        </w:rPr>
        <w:t xml:space="preserve"> permanent wilting point of manure media was 17.99 %, plant residue media of 19.30%</w:t>
      </w:r>
      <w:r w:rsidR="00061A82">
        <w:rPr>
          <w:rFonts w:eastAsia="Times New Roman" w:cs="Times New Roman"/>
          <w:i/>
          <w:szCs w:val="42"/>
        </w:rPr>
        <w:t>,</w:t>
      </w:r>
      <w:r w:rsidRPr="003D1B08">
        <w:rPr>
          <w:rFonts w:eastAsia="Times New Roman" w:cs="Times New Roman"/>
          <w:i/>
          <w:szCs w:val="42"/>
        </w:rPr>
        <w:t xml:space="preserve"> and soil permeability values ​​were moderate to moderately fast class on manure media and a relatively fast class on plant residue media. The results showed that Shallots gave a good response, which can be seen in the average number of leaves at the highest 6.27 strands. The average increase in plant height reached the highest value of 31.56 cm.</w:t>
      </w:r>
    </w:p>
    <w:p w14:paraId="34E344FC" w14:textId="5B18D31F" w:rsidR="00EB6C5D" w:rsidRPr="00554A87" w:rsidRDefault="006B7F8B" w:rsidP="00561CFA">
      <w:pPr>
        <w:spacing w:line="240" w:lineRule="auto"/>
        <w:rPr>
          <w:rFonts w:eastAsia="Times New Roman" w:cs="Times New Roman"/>
          <w:i/>
          <w:szCs w:val="42"/>
        </w:rPr>
      </w:pPr>
      <w:r w:rsidRPr="00061A82">
        <w:rPr>
          <w:rFonts w:eastAsia="Times New Roman" w:cs="Times New Roman"/>
          <w:b/>
          <w:i/>
          <w:szCs w:val="42"/>
        </w:rPr>
        <w:t>Keyword</w:t>
      </w:r>
      <w:r w:rsidR="00061A82" w:rsidRPr="00061A82">
        <w:rPr>
          <w:rFonts w:eastAsia="Times New Roman" w:cs="Times New Roman"/>
          <w:b/>
          <w:i/>
          <w:szCs w:val="42"/>
        </w:rPr>
        <w:t>s</w:t>
      </w:r>
      <w:r w:rsidR="003D1B08" w:rsidRPr="003D1B08">
        <w:rPr>
          <w:rFonts w:eastAsia="Times New Roman" w:cs="Times New Roman"/>
          <w:i/>
          <w:szCs w:val="42"/>
        </w:rPr>
        <w:t>: shallot</w:t>
      </w:r>
      <w:r w:rsidR="00B866A0">
        <w:rPr>
          <w:rFonts w:eastAsia="Times New Roman" w:cs="Times New Roman"/>
          <w:i/>
          <w:szCs w:val="42"/>
        </w:rPr>
        <w:t>s; sprinkler irrigation; raised bed;</w:t>
      </w:r>
    </w:p>
    <w:p w14:paraId="3AEDA216" w14:textId="451FBDE3" w:rsidR="00144C82" w:rsidRPr="000F6F5B" w:rsidRDefault="00144C82" w:rsidP="00561CFA">
      <w:pPr>
        <w:pStyle w:val="Heading1"/>
        <w:spacing w:before="240" w:after="240" w:afterAutospacing="0" w:line="240" w:lineRule="auto"/>
        <w:rPr>
          <w:rFonts w:cs="Times New Roman"/>
        </w:rPr>
      </w:pPr>
      <w:r w:rsidRPr="000F6F5B">
        <w:rPr>
          <w:rFonts w:cs="Times New Roman"/>
        </w:rPr>
        <w:t>ABSTRAK</w:t>
      </w:r>
      <w:bookmarkEnd w:id="3"/>
    </w:p>
    <w:bookmarkEnd w:id="2"/>
    <w:p w14:paraId="2F8DD0CC" w14:textId="1B56BC1B" w:rsidR="003D1B08" w:rsidRPr="003D1B08" w:rsidRDefault="003D1B08" w:rsidP="00561CFA">
      <w:pPr>
        <w:spacing w:line="240" w:lineRule="auto"/>
        <w:rPr>
          <w:szCs w:val="24"/>
        </w:rPr>
      </w:pPr>
      <w:r w:rsidRPr="00554A87">
        <w:rPr>
          <w:rFonts w:eastAsia="Times New Roman"/>
          <w:i/>
          <w:szCs w:val="24"/>
        </w:rPr>
        <w:t>Raised bed</w:t>
      </w:r>
      <w:r w:rsidRPr="003D1B08">
        <w:rPr>
          <w:rFonts w:eastAsia="Times New Roman"/>
          <w:szCs w:val="24"/>
        </w:rPr>
        <w:t xml:space="preserve"> adalah salah satu metode bertani yang dapat diterapkan pada lahan sempit dengan menggunakan wadah atau bak. </w:t>
      </w:r>
      <w:r w:rsidRPr="003D1B08">
        <w:rPr>
          <w:rFonts w:eastAsia="Times New Roman"/>
          <w:bCs/>
          <w:szCs w:val="24"/>
        </w:rPr>
        <w:t xml:space="preserve">Irigasi </w:t>
      </w:r>
      <w:r w:rsidRPr="00FD0CE2">
        <w:rPr>
          <w:rFonts w:eastAsia="Times New Roman"/>
          <w:bCs/>
          <w:i/>
          <w:szCs w:val="24"/>
        </w:rPr>
        <w:t>sprinkler</w:t>
      </w:r>
      <w:r w:rsidRPr="003D1B08">
        <w:rPr>
          <w:rFonts w:eastAsia="Times New Roman"/>
          <w:bCs/>
          <w:szCs w:val="24"/>
        </w:rPr>
        <w:t xml:space="preserve"> adalah salah satu metode irigasi dalam pemberian air dilakukan dengan penyemprotan air ke udara, jatuh ke permukaan tanah seperti air hujan.</w:t>
      </w:r>
      <w:r w:rsidRPr="003D1B08">
        <w:rPr>
          <w:rFonts w:eastAsia="Times New Roman"/>
          <w:szCs w:val="24"/>
        </w:rPr>
        <w:t xml:space="preserve"> </w:t>
      </w:r>
      <w:r w:rsidRPr="003D1B08">
        <w:rPr>
          <w:szCs w:val="24"/>
        </w:rPr>
        <w:t>Penelitian ini bertujuan untuk</w:t>
      </w:r>
      <w:r w:rsidRPr="003D1B08">
        <w:rPr>
          <w:szCs w:val="24"/>
          <w:lang w:eastAsia="id-ID"/>
        </w:rPr>
        <w:t xml:space="preserve"> </w:t>
      </w:r>
      <w:r w:rsidRPr="003D1B08">
        <w:rPr>
          <w:szCs w:val="24"/>
        </w:rPr>
        <w:t xml:space="preserve">merancang sistem irigasi </w:t>
      </w:r>
      <w:r w:rsidRPr="00FD0CE2">
        <w:rPr>
          <w:i/>
          <w:szCs w:val="24"/>
        </w:rPr>
        <w:t>sprinkler</w:t>
      </w:r>
      <w:r w:rsidRPr="003D1B08">
        <w:rPr>
          <w:szCs w:val="24"/>
        </w:rPr>
        <w:t xml:space="preserve"> tanaman </w:t>
      </w:r>
      <w:r w:rsidR="001A629C">
        <w:rPr>
          <w:szCs w:val="24"/>
        </w:rPr>
        <w:t>b</w:t>
      </w:r>
      <w:r w:rsidRPr="003D1B08">
        <w:rPr>
          <w:szCs w:val="24"/>
        </w:rPr>
        <w:t>awang</w:t>
      </w:r>
      <w:r w:rsidR="001A629C">
        <w:rPr>
          <w:szCs w:val="24"/>
        </w:rPr>
        <w:t xml:space="preserve"> m</w:t>
      </w:r>
      <w:r w:rsidRPr="003D1B08">
        <w:rPr>
          <w:szCs w:val="24"/>
        </w:rPr>
        <w:t xml:space="preserve">erah pada lahan </w:t>
      </w:r>
      <w:r w:rsidRPr="00FD0CE2">
        <w:rPr>
          <w:i/>
          <w:szCs w:val="24"/>
        </w:rPr>
        <w:t>raised bed</w:t>
      </w:r>
      <w:r w:rsidRPr="003D1B08">
        <w:rPr>
          <w:szCs w:val="24"/>
        </w:rPr>
        <w:t xml:space="preserve"> dan mengetahui respons tanaman </w:t>
      </w:r>
      <w:r w:rsidR="001A629C">
        <w:rPr>
          <w:szCs w:val="24"/>
        </w:rPr>
        <w:t>b</w:t>
      </w:r>
      <w:r w:rsidRPr="003D1B08">
        <w:rPr>
          <w:szCs w:val="24"/>
        </w:rPr>
        <w:t xml:space="preserve">awang </w:t>
      </w:r>
      <w:r w:rsidR="001A629C">
        <w:rPr>
          <w:szCs w:val="24"/>
        </w:rPr>
        <w:t>m</w:t>
      </w:r>
      <w:r w:rsidRPr="003D1B08">
        <w:rPr>
          <w:szCs w:val="24"/>
        </w:rPr>
        <w:t xml:space="preserve">erah terhadap metode irigasi </w:t>
      </w:r>
      <w:r w:rsidRPr="00FD0CE2">
        <w:rPr>
          <w:i/>
          <w:szCs w:val="24"/>
        </w:rPr>
        <w:t>sprinkler</w:t>
      </w:r>
      <w:r w:rsidRPr="003D1B08">
        <w:rPr>
          <w:szCs w:val="24"/>
        </w:rPr>
        <w:t xml:space="preserve"> yang diterapkan. </w:t>
      </w:r>
      <w:r w:rsidRPr="003D1B08">
        <w:rPr>
          <w:szCs w:val="24"/>
          <w:lang w:val="id-ID"/>
        </w:rPr>
        <w:t>Metode penelitian yang digunakan adalah metode eksperimental dengan</w:t>
      </w:r>
      <w:r w:rsidRPr="003D1B08">
        <w:rPr>
          <w:szCs w:val="24"/>
        </w:rPr>
        <w:t xml:space="preserve"> </w:t>
      </w:r>
      <w:r w:rsidRPr="003D1B08">
        <w:rPr>
          <w:szCs w:val="24"/>
          <w:lang w:val="id-ID"/>
        </w:rPr>
        <w:t xml:space="preserve">percobaan </w:t>
      </w:r>
      <w:r w:rsidRPr="003D1B08">
        <w:rPr>
          <w:szCs w:val="24"/>
        </w:rPr>
        <w:t xml:space="preserve">lapangan </w:t>
      </w:r>
      <w:r w:rsidRPr="003D1B08">
        <w:rPr>
          <w:szCs w:val="24"/>
          <w:lang w:val="id-ID"/>
        </w:rPr>
        <w:t xml:space="preserve">di lahan </w:t>
      </w:r>
      <w:r w:rsidRPr="00FD0CE2">
        <w:rPr>
          <w:i/>
          <w:szCs w:val="24"/>
        </w:rPr>
        <w:t>raised bed</w:t>
      </w:r>
      <w:r w:rsidRPr="003D1B08">
        <w:rPr>
          <w:szCs w:val="24"/>
        </w:rPr>
        <w:t xml:space="preserve"> </w:t>
      </w:r>
      <w:r w:rsidRPr="003D1B08">
        <w:rPr>
          <w:szCs w:val="24"/>
          <w:lang w:val="id-ID"/>
        </w:rPr>
        <w:t xml:space="preserve">dengan </w:t>
      </w:r>
      <w:r w:rsidRPr="003D1B08">
        <w:rPr>
          <w:szCs w:val="24"/>
        </w:rPr>
        <w:t xml:space="preserve">4 petak lahan </w:t>
      </w:r>
      <w:r w:rsidRPr="00FD0CE2">
        <w:rPr>
          <w:i/>
          <w:szCs w:val="24"/>
        </w:rPr>
        <w:t>raised bed</w:t>
      </w:r>
      <w:r w:rsidRPr="003D1B08">
        <w:rPr>
          <w:szCs w:val="24"/>
        </w:rPr>
        <w:t xml:space="preserve">. Parameter yang diamati yaitu, debit, jarak pancaran irigasi </w:t>
      </w:r>
      <w:r w:rsidRPr="00FD0CE2">
        <w:rPr>
          <w:i/>
          <w:szCs w:val="24"/>
        </w:rPr>
        <w:t>sprinkler</w:t>
      </w:r>
      <w:r w:rsidRPr="003D1B08">
        <w:rPr>
          <w:szCs w:val="24"/>
        </w:rPr>
        <w:t xml:space="preserve">, kebutuhan air tanaman, pertumbuhan tanaman dan sifat fisik tanah. Hasil penelitian menunjukkan bahwa rancangan irigasi </w:t>
      </w:r>
      <w:r w:rsidRPr="00FD0CE2">
        <w:rPr>
          <w:i/>
          <w:szCs w:val="24"/>
        </w:rPr>
        <w:t>sprinkler</w:t>
      </w:r>
      <w:r w:rsidRPr="003D1B08">
        <w:rPr>
          <w:szCs w:val="24"/>
        </w:rPr>
        <w:t xml:space="preserve"> kurang berhasil diaplikasikan pada lahan sempit karena memiliki sebaran air yang cukup luas. Hasil penelitian menunjukkan kebutuhan air tanaman </w:t>
      </w:r>
      <w:r w:rsidR="001A629C">
        <w:rPr>
          <w:szCs w:val="24"/>
        </w:rPr>
        <w:t>b</w:t>
      </w:r>
      <w:r w:rsidRPr="003D1B08">
        <w:rPr>
          <w:szCs w:val="24"/>
        </w:rPr>
        <w:t xml:space="preserve">awang </w:t>
      </w:r>
      <w:r w:rsidR="001A629C">
        <w:rPr>
          <w:szCs w:val="24"/>
        </w:rPr>
        <w:t>m</w:t>
      </w:r>
      <w:r w:rsidRPr="003D1B08">
        <w:rPr>
          <w:szCs w:val="24"/>
        </w:rPr>
        <w:t xml:space="preserve">erah pada hari ke 18 sebesar 1,8 </w:t>
      </w:r>
      <w:r w:rsidRPr="003D1B08">
        <w:rPr>
          <w:szCs w:val="24"/>
        </w:rPr>
        <w:lastRenderedPageBreak/>
        <w:t xml:space="preserve">mm/hari dan terendah pada hari ke-10 sebesar 0,9 mm/hari. Hasil analisis tanah pada lokasi penelitian untuk tekstur berjenis tanah lempung berpasir untuk media pupuk kandang dan media sisa tanaman, kapasitas lapang media pupuk kandang sebesar 29,74% dan media sisa tanaman sebesar 63,19, titik layu permanen  media pupuk kandang sebesar 17,99% dan media sisa tanaman sebesar 19,30% dan nilai permeabilitas tanah menunjukkan kelas sedang ke agak cepat pada media pupuk kandang dan kelas agak cepat pada media sisa tanaman. Hasil penelitian menunjukkan bahwa Tanaman </w:t>
      </w:r>
      <w:r w:rsidR="001A629C">
        <w:rPr>
          <w:szCs w:val="24"/>
        </w:rPr>
        <w:t>b</w:t>
      </w:r>
      <w:r w:rsidRPr="003D1B08">
        <w:rPr>
          <w:szCs w:val="24"/>
        </w:rPr>
        <w:t xml:space="preserve">awang </w:t>
      </w:r>
      <w:r w:rsidR="001A629C">
        <w:rPr>
          <w:szCs w:val="24"/>
        </w:rPr>
        <w:t>m</w:t>
      </w:r>
      <w:r w:rsidRPr="003D1B08">
        <w:rPr>
          <w:szCs w:val="24"/>
        </w:rPr>
        <w:t>erah memberikan respons yang baik. Hal ini terlihat pada rata-rata jumlah daun terbanyak 6,27 helai, pertambahan rata-rata tinggi tanaman mencapai nilai tertinggi 31,56 cm.</w:t>
      </w:r>
    </w:p>
    <w:p w14:paraId="18FB7894" w14:textId="4B8B82F9" w:rsidR="000C3F4E" w:rsidRPr="000C3F4E" w:rsidRDefault="003D1B08" w:rsidP="00561CFA">
      <w:pPr>
        <w:tabs>
          <w:tab w:val="left" w:pos="3550"/>
        </w:tabs>
        <w:spacing w:line="240" w:lineRule="auto"/>
        <w:rPr>
          <w:szCs w:val="24"/>
        </w:rPr>
        <w:sectPr w:rsidR="000C3F4E" w:rsidRPr="000C3F4E" w:rsidSect="006A2EED">
          <w:headerReference w:type="default" r:id="rId8"/>
          <w:footerReference w:type="default" r:id="rId9"/>
          <w:pgSz w:w="11907" w:h="16839" w:code="9"/>
          <w:pgMar w:top="1304" w:right="1304" w:bottom="1304" w:left="1304" w:header="720" w:footer="0" w:gutter="0"/>
          <w:pgNumType w:start="119"/>
          <w:cols w:space="720"/>
          <w:docGrid w:linePitch="360"/>
        </w:sectPr>
      </w:pPr>
      <w:r w:rsidRPr="003D1B08">
        <w:rPr>
          <w:b/>
          <w:szCs w:val="24"/>
        </w:rPr>
        <w:t xml:space="preserve">Kata kunci: </w:t>
      </w:r>
      <w:r w:rsidR="00B866A0">
        <w:rPr>
          <w:szCs w:val="24"/>
        </w:rPr>
        <w:t>bawang merah;</w:t>
      </w:r>
      <w:r w:rsidRPr="003D1B08">
        <w:rPr>
          <w:szCs w:val="24"/>
        </w:rPr>
        <w:t xml:space="preserve"> irigasi </w:t>
      </w:r>
      <w:r w:rsidR="00B866A0">
        <w:rPr>
          <w:i/>
          <w:szCs w:val="24"/>
        </w:rPr>
        <w:t>sprinkler;</w:t>
      </w:r>
      <w:r w:rsidRPr="00FD0CE2">
        <w:rPr>
          <w:i/>
          <w:szCs w:val="24"/>
        </w:rPr>
        <w:t xml:space="preserve"> raised bed</w:t>
      </w:r>
    </w:p>
    <w:p w14:paraId="29B9A172" w14:textId="2719FACA" w:rsidR="00144C82" w:rsidRDefault="00144C82" w:rsidP="006A2EED">
      <w:pPr>
        <w:pStyle w:val="Heading1"/>
        <w:spacing w:after="0" w:afterAutospacing="0" w:line="240" w:lineRule="auto"/>
        <w:rPr>
          <w:rFonts w:cs="Times New Roman"/>
          <w:szCs w:val="24"/>
        </w:rPr>
      </w:pPr>
      <w:r w:rsidRPr="000F6F5B">
        <w:rPr>
          <w:rFonts w:cs="Times New Roman"/>
          <w:szCs w:val="24"/>
        </w:rPr>
        <w:t>PENDAHULUAN</w:t>
      </w:r>
    </w:p>
    <w:p w14:paraId="75FC9D9D" w14:textId="77777777" w:rsidR="006A2EED" w:rsidRPr="006A2EED" w:rsidRDefault="006A2EED" w:rsidP="006A2EED">
      <w:pPr>
        <w:spacing w:after="0" w:afterAutospacing="0" w:line="240" w:lineRule="auto"/>
      </w:pPr>
    </w:p>
    <w:p w14:paraId="51735B3E" w14:textId="3E74E9EA" w:rsidR="00144C82" w:rsidRPr="000F6F5B" w:rsidRDefault="00144C82" w:rsidP="00561CFA">
      <w:pPr>
        <w:pStyle w:val="Heading2"/>
        <w:spacing w:after="0" w:afterAutospacing="0" w:line="240" w:lineRule="auto"/>
        <w:jc w:val="left"/>
        <w:rPr>
          <w:rFonts w:cs="Times New Roman"/>
          <w:szCs w:val="24"/>
        </w:rPr>
      </w:pPr>
      <w:bookmarkStart w:id="4" w:name="_Toc111410900"/>
      <w:r w:rsidRPr="000F6F5B">
        <w:rPr>
          <w:rFonts w:cs="Times New Roman"/>
          <w:szCs w:val="24"/>
        </w:rPr>
        <w:t>Latar Belakang</w:t>
      </w:r>
      <w:bookmarkEnd w:id="4"/>
    </w:p>
    <w:p w14:paraId="518048A4" w14:textId="4B492257" w:rsidR="00144C82" w:rsidRPr="003D1B08" w:rsidRDefault="003D1B08" w:rsidP="006A2EED">
      <w:pPr>
        <w:pStyle w:val="ListParagraph"/>
        <w:spacing w:line="240" w:lineRule="auto"/>
        <w:ind w:left="0" w:firstLine="567"/>
        <w:jc w:val="both"/>
        <w:rPr>
          <w:rFonts w:ascii="Times New Roman" w:eastAsia="Times New Roman" w:hAnsi="Times New Roman"/>
          <w:bCs/>
          <w:sz w:val="24"/>
          <w:szCs w:val="24"/>
        </w:rPr>
      </w:pPr>
      <w:r>
        <w:rPr>
          <w:rFonts w:ascii="Times New Roman" w:eastAsia="Times New Roman" w:hAnsi="Times New Roman"/>
          <w:bCs/>
          <w:sz w:val="24"/>
          <w:szCs w:val="24"/>
        </w:rPr>
        <w:t xml:space="preserve">Indonesia adalah negara yang memiliki kekayaan atas sumber daya alam yang melimpah. Kekayaan sumber daya tersebut terdiri dari sumber daya air, sumber daya lahan, sumber daya hutan, sumber daya laut, maupun keanekaragaman hayati yang terkandung di dalamnya dan tersebar secara luas pada setiap pulau-pulau di Indonesia. Sumber kekayaan alam yang dimiliki Indonesia tersebut dapat dioptimalkan salah satunya melalui sektor pertanian (komoditas primer). </w:t>
      </w:r>
    </w:p>
    <w:p w14:paraId="026BCC85" w14:textId="7A508339" w:rsidR="003D1B08" w:rsidRDefault="003D1B08" w:rsidP="006A2EED">
      <w:pPr>
        <w:pStyle w:val="ListParagraph"/>
        <w:spacing w:line="240" w:lineRule="auto"/>
        <w:ind w:left="0" w:firstLine="567"/>
        <w:jc w:val="both"/>
        <w:rPr>
          <w:rFonts w:ascii="Times New Roman" w:eastAsia="Times New Roman" w:hAnsi="Times New Roman"/>
          <w:bCs/>
          <w:sz w:val="24"/>
          <w:szCs w:val="24"/>
        </w:rPr>
      </w:pPr>
      <w:r>
        <w:rPr>
          <w:rFonts w:ascii="Times New Roman" w:eastAsia="Times New Roman" w:hAnsi="Times New Roman"/>
          <w:bCs/>
          <w:sz w:val="24"/>
          <w:szCs w:val="24"/>
        </w:rPr>
        <w:t xml:space="preserve">Air merupakan salah satu faktor mutlak yang diperlukan sektor pertanian untuk pertumbuhan dan perkembangan tanaman yang memengaruhi produksi tanaman. Produksi hasil pertanian akan menurun jika tanaman mengalami cekaman air. Pemberian air pada tanaman dapat meningkatkan jumlah produktivitas tanaman (Sirait dan Maryati, 2018). Peningkatan produktivitas dapat dilakukan dengan menggunakan irigasi. </w:t>
      </w:r>
      <w:r w:rsidRPr="006C5395">
        <w:rPr>
          <w:rFonts w:ascii="Times New Roman" w:eastAsia="Times New Roman" w:hAnsi="Times New Roman"/>
          <w:bCs/>
          <w:sz w:val="24"/>
          <w:szCs w:val="24"/>
        </w:rPr>
        <w:t>Irigasi adalah pemberian air pada tanaman untuk memenuhi kebutuhan air bagi pertumbuhannya</w:t>
      </w:r>
      <w:r>
        <w:rPr>
          <w:rFonts w:ascii="Times New Roman" w:eastAsia="Times New Roman" w:hAnsi="Times New Roman"/>
          <w:bCs/>
          <w:sz w:val="24"/>
          <w:szCs w:val="24"/>
        </w:rPr>
        <w:t xml:space="preserve"> (Fajar dkk., 2019)</w:t>
      </w:r>
      <w:r w:rsidRPr="006C5395">
        <w:rPr>
          <w:rFonts w:ascii="Times New Roman" w:eastAsia="Times New Roman" w:hAnsi="Times New Roman"/>
          <w:bCs/>
          <w:sz w:val="24"/>
          <w:szCs w:val="24"/>
        </w:rPr>
        <w:t>.</w:t>
      </w:r>
      <w:r>
        <w:rPr>
          <w:rFonts w:ascii="Times New Roman" w:eastAsia="Times New Roman" w:hAnsi="Times New Roman"/>
          <w:bCs/>
          <w:sz w:val="24"/>
          <w:szCs w:val="24"/>
        </w:rPr>
        <w:t xml:space="preserve"> Dalam pemenuhan kebutuhan air tanaman untuk meningkatkan produktivitas dapat dilakukan dengan menggunakan irigasi </w:t>
      </w:r>
      <w:r w:rsidRPr="002A458B">
        <w:rPr>
          <w:rFonts w:ascii="Times New Roman" w:eastAsia="Times New Roman" w:hAnsi="Times New Roman"/>
          <w:bCs/>
          <w:i/>
          <w:sz w:val="24"/>
          <w:szCs w:val="24"/>
        </w:rPr>
        <w:t>sprinkler</w:t>
      </w:r>
      <w:r>
        <w:rPr>
          <w:rFonts w:ascii="Times New Roman" w:eastAsia="Times New Roman" w:hAnsi="Times New Roman"/>
          <w:bCs/>
          <w:sz w:val="24"/>
          <w:szCs w:val="24"/>
        </w:rPr>
        <w:t xml:space="preserve">. </w:t>
      </w:r>
    </w:p>
    <w:p w14:paraId="7DC71C10" w14:textId="0EC1DA1A" w:rsidR="003D1B08" w:rsidRPr="003D1B08" w:rsidRDefault="003D1B08" w:rsidP="006A2EED">
      <w:pPr>
        <w:pStyle w:val="ListParagraph"/>
        <w:spacing w:line="240" w:lineRule="auto"/>
        <w:ind w:left="0" w:firstLine="567"/>
        <w:jc w:val="both"/>
        <w:rPr>
          <w:rFonts w:ascii="Times New Roman" w:eastAsia="Times New Roman" w:hAnsi="Times New Roman"/>
          <w:bCs/>
          <w:sz w:val="24"/>
          <w:szCs w:val="24"/>
        </w:rPr>
      </w:pPr>
      <w:r>
        <w:rPr>
          <w:rFonts w:ascii="Times New Roman" w:eastAsia="Times New Roman" w:hAnsi="Times New Roman"/>
          <w:bCs/>
          <w:sz w:val="24"/>
          <w:szCs w:val="24"/>
        </w:rPr>
        <w:t xml:space="preserve">Irigasi </w:t>
      </w:r>
      <w:r w:rsidRPr="002A458B">
        <w:rPr>
          <w:rFonts w:ascii="Times New Roman" w:eastAsia="Times New Roman" w:hAnsi="Times New Roman"/>
          <w:bCs/>
          <w:i/>
          <w:sz w:val="24"/>
          <w:szCs w:val="24"/>
        </w:rPr>
        <w:t>sprinkler</w:t>
      </w:r>
      <w:r>
        <w:rPr>
          <w:rFonts w:ascii="Times New Roman" w:eastAsia="Times New Roman" w:hAnsi="Times New Roman"/>
          <w:bCs/>
          <w:sz w:val="24"/>
          <w:szCs w:val="24"/>
        </w:rPr>
        <w:t xml:space="preserve"> atau Curah adalah salah satu metode irigasi dalam pemberian air dilakukan dengan penyemprotan air ke udara, jatuh ke permukaan tanah seperti air hujan. Irigasi curah dapat meningkatkan efisiensi penggunaan air irigasi dan keseragaman irigasi yang diberikan lebih dari 80% (Kurniati </w:t>
      </w:r>
      <w:r w:rsidRPr="002A458B">
        <w:rPr>
          <w:rFonts w:ascii="Times New Roman" w:eastAsia="Times New Roman" w:hAnsi="Times New Roman"/>
          <w:bCs/>
          <w:i/>
          <w:sz w:val="24"/>
          <w:szCs w:val="24"/>
        </w:rPr>
        <w:t>et al</w:t>
      </w:r>
      <w:r>
        <w:rPr>
          <w:rFonts w:ascii="Times New Roman" w:eastAsia="Times New Roman" w:hAnsi="Times New Roman"/>
          <w:bCs/>
          <w:sz w:val="24"/>
          <w:szCs w:val="24"/>
        </w:rPr>
        <w:t xml:space="preserve">., 2007), Selain itu kehilangan lahan akibat </w:t>
      </w:r>
      <w:r>
        <w:rPr>
          <w:rFonts w:ascii="Times New Roman" w:eastAsia="Times New Roman" w:hAnsi="Times New Roman"/>
          <w:bCs/>
          <w:sz w:val="24"/>
          <w:szCs w:val="24"/>
        </w:rPr>
        <w:t xml:space="preserve">pemasangan sarana irigasi dapat dikurangi. Sistem irigasi </w:t>
      </w:r>
      <w:r w:rsidRPr="00244793">
        <w:rPr>
          <w:rFonts w:ascii="Times New Roman" w:eastAsia="Times New Roman" w:hAnsi="Times New Roman"/>
          <w:bCs/>
          <w:i/>
          <w:sz w:val="24"/>
          <w:szCs w:val="24"/>
        </w:rPr>
        <w:t>sprinkler</w:t>
      </w:r>
      <w:r>
        <w:rPr>
          <w:rFonts w:ascii="Times New Roman" w:eastAsia="Times New Roman" w:hAnsi="Times New Roman"/>
          <w:bCs/>
          <w:sz w:val="24"/>
          <w:szCs w:val="24"/>
        </w:rPr>
        <w:t xml:space="preserve"> dapat digunakan dalam berbagai kondisi permukaan lahan, baik datar dan bergelombang. Jadi sistem ini sangat cocok diterapkan dalam pertanian lahan kering. </w:t>
      </w:r>
      <w:r w:rsidRPr="002A458B">
        <w:rPr>
          <w:rFonts w:ascii="Times New Roman" w:eastAsia="Times New Roman" w:hAnsi="Times New Roman"/>
          <w:bCs/>
          <w:sz w:val="24"/>
          <w:szCs w:val="24"/>
        </w:rPr>
        <w:t>Lahan kering umumnya berproduksi pada musim hujan dan sangat sulit untuk berproduksi pada musim kemarau, hal ini dikarenakan lahan tersebut sangat tergantung pada curah hujan sebagai sumber air bagi tanaman</w:t>
      </w:r>
      <w:r>
        <w:rPr>
          <w:rFonts w:ascii="Times New Roman" w:eastAsia="Times New Roman" w:hAnsi="Times New Roman"/>
          <w:bCs/>
          <w:sz w:val="24"/>
          <w:szCs w:val="24"/>
        </w:rPr>
        <w:t xml:space="preserve">. Salah satu upaya yang dapat dilakukan untuk mengatasi ketersediaan air irigasi yang terbatas di lahan kering adalah menggunakan sistem irigasi yang hemat air, yakni dengan sistem irigasi </w:t>
      </w:r>
      <w:r w:rsidRPr="00244793">
        <w:rPr>
          <w:rFonts w:ascii="Times New Roman" w:eastAsia="Times New Roman" w:hAnsi="Times New Roman"/>
          <w:bCs/>
          <w:i/>
          <w:sz w:val="24"/>
          <w:szCs w:val="24"/>
        </w:rPr>
        <w:t>sprinkler</w:t>
      </w:r>
      <w:r>
        <w:rPr>
          <w:rFonts w:ascii="Times New Roman" w:eastAsia="Times New Roman" w:hAnsi="Times New Roman"/>
          <w:bCs/>
          <w:sz w:val="24"/>
          <w:szCs w:val="24"/>
        </w:rPr>
        <w:t xml:space="preserve"> atau curah.</w:t>
      </w:r>
    </w:p>
    <w:p w14:paraId="48F12F94" w14:textId="77777777" w:rsidR="003D1B08" w:rsidRDefault="003D1B08" w:rsidP="006A2EED">
      <w:pPr>
        <w:pStyle w:val="ListParagraph"/>
        <w:spacing w:line="240" w:lineRule="auto"/>
        <w:ind w:left="0" w:firstLine="567"/>
        <w:jc w:val="both"/>
        <w:rPr>
          <w:rFonts w:ascii="Times New Roman" w:eastAsia="Times New Roman" w:hAnsi="Times New Roman"/>
          <w:bCs/>
          <w:sz w:val="24"/>
          <w:szCs w:val="24"/>
        </w:rPr>
      </w:pPr>
      <w:r w:rsidRPr="00DE54FA">
        <w:rPr>
          <w:rFonts w:ascii="Times New Roman" w:eastAsia="Times New Roman" w:hAnsi="Times New Roman"/>
          <w:bCs/>
          <w:i/>
          <w:sz w:val="24"/>
          <w:szCs w:val="24"/>
        </w:rPr>
        <w:t>Raised bed</w:t>
      </w:r>
      <w:r>
        <w:rPr>
          <w:rFonts w:ascii="Times New Roman" w:eastAsia="Times New Roman" w:hAnsi="Times New Roman"/>
          <w:bCs/>
          <w:sz w:val="24"/>
          <w:szCs w:val="24"/>
        </w:rPr>
        <w:t xml:space="preserve"> adalah lingkup lahan yang dibuat di atas tanah kemudian dibatasi dengan wadah, atau Bahasa sederhananya disebut Bak Tanaman. Berkebun dengan bak tanaman adalah salah satu teknik berkebun yang mudah karena kita tidak harus melakukan proses pemurnian lahan sebelum memanen. Berkebun dengan teknik ini juga mempersingkat proses penggemburan tanah menggunakan cangkul. </w:t>
      </w:r>
      <w:r w:rsidRPr="00DE54FA">
        <w:rPr>
          <w:rFonts w:ascii="Times New Roman" w:eastAsia="Times New Roman" w:hAnsi="Times New Roman"/>
          <w:bCs/>
          <w:i/>
          <w:sz w:val="24"/>
          <w:szCs w:val="24"/>
        </w:rPr>
        <w:t>Raised bed</w:t>
      </w:r>
      <w:r>
        <w:rPr>
          <w:rFonts w:ascii="Times New Roman" w:eastAsia="Times New Roman" w:hAnsi="Times New Roman"/>
          <w:bCs/>
          <w:sz w:val="24"/>
          <w:szCs w:val="24"/>
        </w:rPr>
        <w:t xml:space="preserve"> dibuat untuk lebih memudahkan pelaksanaan penanaman, pemeliharaan, dan panen (Tiffani, 2019). </w:t>
      </w:r>
      <w:r w:rsidRPr="00DE54FA">
        <w:rPr>
          <w:rFonts w:ascii="Times New Roman" w:eastAsia="Times New Roman" w:hAnsi="Times New Roman"/>
          <w:bCs/>
          <w:i/>
          <w:sz w:val="24"/>
          <w:szCs w:val="24"/>
        </w:rPr>
        <w:t>Raised bed</w:t>
      </w:r>
      <w:r>
        <w:rPr>
          <w:rFonts w:ascii="Times New Roman" w:eastAsia="Times New Roman" w:hAnsi="Times New Roman"/>
          <w:bCs/>
          <w:sz w:val="24"/>
          <w:szCs w:val="24"/>
        </w:rPr>
        <w:t xml:space="preserve"> menggunakan pembatas lahan seperti genteng, batu, kulit kelapa bekas, kayu atau bisa juga dengan batu bata atau beton potong. Berhubung melihat cuaca di Indonesia panas dan hujan setiap tahun, penggunaan batu bata lebih disarankan karena lebih tahan lama atau awet dan sangat mudah dalam pemasangannya.</w:t>
      </w:r>
    </w:p>
    <w:p w14:paraId="442C4C08" w14:textId="77777777" w:rsidR="003D1B08" w:rsidRDefault="003D1B08" w:rsidP="006A2EED">
      <w:pPr>
        <w:pStyle w:val="ListParagraph"/>
        <w:spacing w:line="240" w:lineRule="auto"/>
        <w:ind w:left="0" w:firstLine="567"/>
        <w:jc w:val="both"/>
        <w:rPr>
          <w:rFonts w:ascii="Times New Roman" w:eastAsia="Times New Roman" w:hAnsi="Times New Roman"/>
          <w:bCs/>
          <w:sz w:val="24"/>
          <w:szCs w:val="24"/>
        </w:rPr>
      </w:pPr>
      <w:r>
        <w:rPr>
          <w:rFonts w:ascii="Times New Roman" w:eastAsia="Times New Roman" w:hAnsi="Times New Roman"/>
          <w:bCs/>
          <w:sz w:val="24"/>
          <w:szCs w:val="24"/>
        </w:rPr>
        <w:t xml:space="preserve">Irigasi berperan semakin penting pada daerah pertanian yang rawan kekeringan (Haryati, 2014). </w:t>
      </w:r>
      <w:r w:rsidRPr="00CB03A2">
        <w:rPr>
          <w:rFonts w:ascii="Times New Roman" w:hAnsi="Times New Roman"/>
          <w:sz w:val="24"/>
          <w:szCs w:val="24"/>
          <w:lang w:eastAsia="id-ID"/>
        </w:rPr>
        <w:t xml:space="preserve">Untuk mengatasi hal tersebut di atas maka dipilih alternatif untuk </w:t>
      </w:r>
      <w:r w:rsidRPr="00CB03A2">
        <w:rPr>
          <w:rFonts w:ascii="Times New Roman" w:hAnsi="Times New Roman"/>
          <w:sz w:val="24"/>
          <w:szCs w:val="24"/>
          <w:lang w:eastAsia="id-ID"/>
        </w:rPr>
        <w:lastRenderedPageBreak/>
        <w:t>menggunakan sistem irigasi hemat air yaitu sistem irigasi</w:t>
      </w:r>
      <w:r>
        <w:rPr>
          <w:rFonts w:ascii="Times New Roman" w:hAnsi="Times New Roman"/>
          <w:sz w:val="24"/>
          <w:szCs w:val="24"/>
          <w:lang w:eastAsia="id-ID"/>
        </w:rPr>
        <w:t xml:space="preserve"> </w:t>
      </w:r>
      <w:r w:rsidRPr="00576EF0">
        <w:rPr>
          <w:rFonts w:ascii="Times New Roman" w:hAnsi="Times New Roman"/>
          <w:i/>
          <w:sz w:val="24"/>
          <w:szCs w:val="24"/>
          <w:lang w:eastAsia="id-ID"/>
        </w:rPr>
        <w:t>sprinkler</w:t>
      </w:r>
      <w:r>
        <w:rPr>
          <w:rFonts w:ascii="Times New Roman" w:hAnsi="Times New Roman"/>
          <w:i/>
          <w:sz w:val="24"/>
          <w:szCs w:val="24"/>
          <w:lang w:eastAsia="id-ID"/>
        </w:rPr>
        <w:t xml:space="preserve"> </w:t>
      </w:r>
      <w:r>
        <w:rPr>
          <w:rFonts w:ascii="Times New Roman" w:hAnsi="Times New Roman"/>
          <w:sz w:val="24"/>
          <w:szCs w:val="24"/>
          <w:lang w:eastAsia="id-ID"/>
        </w:rPr>
        <w:t>.</w:t>
      </w:r>
      <w:r>
        <w:rPr>
          <w:rFonts w:ascii="Times New Roman" w:eastAsia="Times New Roman" w:hAnsi="Times New Roman"/>
          <w:bCs/>
          <w:sz w:val="24"/>
          <w:szCs w:val="24"/>
        </w:rPr>
        <w:t xml:space="preserve"> Sistem irigasi</w:t>
      </w:r>
      <w:r w:rsidRPr="00576EF0">
        <w:rPr>
          <w:rFonts w:ascii="Times New Roman" w:eastAsia="Times New Roman" w:hAnsi="Times New Roman"/>
          <w:bCs/>
          <w:i/>
          <w:sz w:val="24"/>
          <w:szCs w:val="24"/>
        </w:rPr>
        <w:t xml:space="preserve"> sprinkler</w:t>
      </w:r>
      <w:r>
        <w:rPr>
          <w:rFonts w:ascii="Times New Roman" w:eastAsia="Times New Roman" w:hAnsi="Times New Roman"/>
          <w:bCs/>
          <w:sz w:val="24"/>
          <w:szCs w:val="24"/>
        </w:rPr>
        <w:t xml:space="preserve"> dapat digunakan dalam berbagai kondisi permukaan lahan yaitu seperti pada lahan </w:t>
      </w:r>
      <w:r w:rsidRPr="00DE54FA">
        <w:rPr>
          <w:rFonts w:ascii="Times New Roman" w:eastAsia="Times New Roman" w:hAnsi="Times New Roman"/>
          <w:bCs/>
          <w:i/>
          <w:sz w:val="24"/>
          <w:szCs w:val="24"/>
        </w:rPr>
        <w:t>Raised bed</w:t>
      </w:r>
      <w:r>
        <w:rPr>
          <w:rFonts w:ascii="Times New Roman" w:eastAsia="Times New Roman" w:hAnsi="Times New Roman"/>
          <w:bCs/>
          <w:sz w:val="24"/>
          <w:szCs w:val="24"/>
        </w:rPr>
        <w:t xml:space="preserve"> yang luas lahan relatif kecil. </w:t>
      </w:r>
      <w:r>
        <w:rPr>
          <w:rFonts w:ascii="Times New Roman" w:hAnsi="Times New Roman"/>
          <w:sz w:val="24"/>
          <w:szCs w:val="24"/>
        </w:rPr>
        <w:t>Penerapan irigasi</w:t>
      </w:r>
      <w:r w:rsidRPr="00323665">
        <w:rPr>
          <w:rFonts w:ascii="Times New Roman" w:hAnsi="Times New Roman"/>
          <w:sz w:val="24"/>
          <w:szCs w:val="24"/>
        </w:rPr>
        <w:t xml:space="preserve"> umumnya digunakan untuk budi</w:t>
      </w:r>
      <w:r>
        <w:rPr>
          <w:rFonts w:ascii="Times New Roman" w:hAnsi="Times New Roman"/>
          <w:sz w:val="24"/>
          <w:szCs w:val="24"/>
        </w:rPr>
        <w:t xml:space="preserve"> </w:t>
      </w:r>
      <w:r w:rsidRPr="00323665">
        <w:rPr>
          <w:rFonts w:ascii="Times New Roman" w:hAnsi="Times New Roman"/>
          <w:sz w:val="24"/>
          <w:szCs w:val="24"/>
        </w:rPr>
        <w:t>daya tanaman hortikultur</w:t>
      </w:r>
      <w:r>
        <w:rPr>
          <w:rFonts w:ascii="Times New Roman" w:hAnsi="Times New Roman"/>
          <w:sz w:val="24"/>
          <w:szCs w:val="24"/>
        </w:rPr>
        <w:t xml:space="preserve">a dan juga tanaman Palawija di </w:t>
      </w:r>
      <w:r w:rsidRPr="00323665">
        <w:rPr>
          <w:rFonts w:ascii="Times New Roman" w:hAnsi="Times New Roman"/>
          <w:sz w:val="24"/>
          <w:szCs w:val="24"/>
        </w:rPr>
        <w:t xml:space="preserve">antara </w:t>
      </w:r>
      <w:r>
        <w:rPr>
          <w:rFonts w:ascii="Times New Roman" w:hAnsi="Times New Roman"/>
          <w:sz w:val="24"/>
          <w:szCs w:val="24"/>
        </w:rPr>
        <w:t xml:space="preserve">salah satu </w:t>
      </w:r>
      <w:r w:rsidRPr="00323665">
        <w:rPr>
          <w:rFonts w:ascii="Times New Roman" w:hAnsi="Times New Roman"/>
          <w:sz w:val="24"/>
          <w:szCs w:val="24"/>
        </w:rPr>
        <w:t>tanaman yang cocok untuk mendapatkan</w:t>
      </w:r>
      <w:r>
        <w:rPr>
          <w:rFonts w:ascii="Times New Roman" w:hAnsi="Times New Roman"/>
          <w:sz w:val="24"/>
          <w:szCs w:val="24"/>
        </w:rPr>
        <w:t xml:space="preserve"> aplikasi irigasi </w:t>
      </w:r>
      <w:r w:rsidRPr="00E417B3">
        <w:rPr>
          <w:rFonts w:ascii="Times New Roman" w:hAnsi="Times New Roman"/>
          <w:i/>
          <w:sz w:val="24"/>
          <w:szCs w:val="24"/>
        </w:rPr>
        <w:t xml:space="preserve">sprinkler </w:t>
      </w:r>
      <w:r>
        <w:rPr>
          <w:rFonts w:ascii="Times New Roman" w:hAnsi="Times New Roman"/>
          <w:sz w:val="24"/>
          <w:szCs w:val="24"/>
        </w:rPr>
        <w:t xml:space="preserve"> adalah tanaman Bawang Merah.</w:t>
      </w:r>
    </w:p>
    <w:p w14:paraId="697215FD" w14:textId="77777777" w:rsidR="003D1B08" w:rsidRPr="007C40B5" w:rsidRDefault="003D1B08" w:rsidP="006A2EED">
      <w:pPr>
        <w:pStyle w:val="ListParagraph"/>
        <w:spacing w:after="0" w:line="240" w:lineRule="auto"/>
        <w:ind w:left="0" w:firstLine="567"/>
        <w:jc w:val="both"/>
        <w:rPr>
          <w:rFonts w:ascii="Times New Roman" w:eastAsia="Times New Roman" w:hAnsi="Times New Roman"/>
          <w:bCs/>
          <w:sz w:val="24"/>
          <w:szCs w:val="24"/>
        </w:rPr>
      </w:pPr>
      <w:bookmarkStart w:id="5" w:name="_Toc111410901"/>
      <w:r>
        <w:rPr>
          <w:rFonts w:ascii="Times New Roman" w:eastAsia="Times New Roman" w:hAnsi="Times New Roman"/>
          <w:bCs/>
          <w:sz w:val="24"/>
          <w:szCs w:val="24"/>
        </w:rPr>
        <w:t>Bawang merah (</w:t>
      </w:r>
      <w:r w:rsidRPr="00374F24">
        <w:rPr>
          <w:rFonts w:ascii="Times New Roman" w:eastAsia="Times New Roman" w:hAnsi="Times New Roman"/>
          <w:bCs/>
          <w:i/>
          <w:sz w:val="24"/>
          <w:szCs w:val="24"/>
        </w:rPr>
        <w:t>Allium ascalonium</w:t>
      </w:r>
      <w:r w:rsidRPr="00E417B3">
        <w:rPr>
          <w:rFonts w:ascii="Times New Roman" w:eastAsia="Times New Roman" w:hAnsi="Times New Roman"/>
          <w:bCs/>
          <w:sz w:val="24"/>
          <w:szCs w:val="24"/>
        </w:rPr>
        <w:t xml:space="preserve"> L</w:t>
      </w:r>
      <w:r>
        <w:rPr>
          <w:rFonts w:ascii="Times New Roman" w:eastAsia="Times New Roman" w:hAnsi="Times New Roman"/>
          <w:bCs/>
          <w:sz w:val="24"/>
          <w:szCs w:val="24"/>
        </w:rPr>
        <w:t xml:space="preserve">.) merupakan salah satu komoditas utama sayuran di Indonesia dan mempunyai banyak manfaat. Bawang termasuk ke dalam kelompok rempah tidak bersubstitusi yang berfungsi sebagai bumbu penyedap makanan serta bahan obat tradisional. Berdasarkan data dari </w:t>
      </w:r>
      <w:r>
        <w:rPr>
          <w:rFonts w:ascii="Times New Roman" w:eastAsia="Times New Roman" w:hAnsi="Times New Roman"/>
          <w:bCs/>
          <w:i/>
          <w:sz w:val="24"/>
          <w:szCs w:val="24"/>
        </w:rPr>
        <w:t>T</w:t>
      </w:r>
      <w:r w:rsidRPr="00374F24">
        <w:rPr>
          <w:rFonts w:ascii="Times New Roman" w:eastAsia="Times New Roman" w:hAnsi="Times New Roman"/>
          <w:bCs/>
          <w:i/>
          <w:sz w:val="24"/>
          <w:szCs w:val="24"/>
        </w:rPr>
        <w:t>he National Nutrient Database</w:t>
      </w:r>
      <w:r>
        <w:rPr>
          <w:rFonts w:ascii="Times New Roman" w:eastAsia="Times New Roman" w:hAnsi="Times New Roman"/>
          <w:bCs/>
          <w:sz w:val="24"/>
          <w:szCs w:val="24"/>
        </w:rPr>
        <w:t xml:space="preserve">, Bawang Merah memiliki kandungan karbohidrat, gula, asam lemak, protein dan mineral lainnya yang dibutuhkan oleh tubuh manusia (Waluyo dan Sinaga, 2015). </w:t>
      </w:r>
      <w:r w:rsidRPr="00E417B3">
        <w:rPr>
          <w:rFonts w:ascii="Times New Roman" w:eastAsia="Times New Roman" w:hAnsi="Times New Roman"/>
          <w:bCs/>
          <w:i/>
          <w:sz w:val="24"/>
          <w:szCs w:val="24"/>
        </w:rPr>
        <w:t>Allium ascalonium</w:t>
      </w:r>
      <w:r>
        <w:rPr>
          <w:rFonts w:ascii="Times New Roman" w:eastAsia="Times New Roman" w:hAnsi="Times New Roman"/>
          <w:bCs/>
          <w:sz w:val="24"/>
          <w:szCs w:val="24"/>
        </w:rPr>
        <w:t xml:space="preserve"> L. atau Bawang Merah merupakan tanaman musiman yang dibudidayakan di banyak wilayah di Indonesia (Rahman dan Umami, 2019). Bawang Merah termasuk ke dalam terna rendah yang tumbuh tegak dengan tinggi tanaman 15-50 cm. Bawang Merah dapat hidup di iklim kering pada suhu 25-35℃ dan kelembapan 50-70% dengan penyinaran minimal 70% (Balitbang Pertanian, 2017).</w:t>
      </w:r>
    </w:p>
    <w:p w14:paraId="58C27994" w14:textId="77777777" w:rsidR="003D1B08" w:rsidRPr="00631709" w:rsidRDefault="003D1B08" w:rsidP="006A2EED">
      <w:pPr>
        <w:pStyle w:val="ListParagraph"/>
        <w:spacing w:after="0" w:line="240" w:lineRule="auto"/>
        <w:ind w:left="0" w:firstLine="567"/>
        <w:jc w:val="both"/>
        <w:rPr>
          <w:rFonts w:ascii="Times New Roman" w:eastAsia="Times New Roman" w:hAnsi="Times New Roman"/>
          <w:bCs/>
          <w:sz w:val="24"/>
          <w:szCs w:val="24"/>
        </w:rPr>
      </w:pPr>
      <w:r>
        <w:rPr>
          <w:rFonts w:ascii="Times New Roman" w:eastAsia="Times New Roman" w:hAnsi="Times New Roman"/>
          <w:bCs/>
          <w:sz w:val="24"/>
          <w:szCs w:val="24"/>
        </w:rPr>
        <w:t>Berdasarkan uraian di atas penulis tertarik untuk melakukan penelitian  yang berjudul “Pengaplikasian</w:t>
      </w:r>
      <w:r w:rsidRPr="004A6E56">
        <w:rPr>
          <w:rFonts w:ascii="Times New Roman" w:hAnsi="Times New Roman"/>
          <w:sz w:val="24"/>
          <w:szCs w:val="24"/>
        </w:rPr>
        <w:t xml:space="preserve"> Irigasi Curah (</w:t>
      </w:r>
      <w:r w:rsidRPr="004A6E56">
        <w:rPr>
          <w:rFonts w:ascii="Times New Roman" w:hAnsi="Times New Roman"/>
          <w:i/>
          <w:sz w:val="24"/>
          <w:szCs w:val="24"/>
        </w:rPr>
        <w:t>Sprinkler Irrigation</w:t>
      </w:r>
      <w:r>
        <w:rPr>
          <w:rFonts w:ascii="Times New Roman" w:hAnsi="Times New Roman"/>
          <w:sz w:val="24"/>
          <w:szCs w:val="24"/>
        </w:rPr>
        <w:t>) u</w:t>
      </w:r>
      <w:r w:rsidRPr="004A6E56">
        <w:rPr>
          <w:rFonts w:ascii="Times New Roman" w:hAnsi="Times New Roman"/>
          <w:sz w:val="24"/>
          <w:szCs w:val="24"/>
        </w:rPr>
        <w:t>ntuk Tanaman Bawang Merah (</w:t>
      </w:r>
      <w:r>
        <w:rPr>
          <w:rFonts w:ascii="Times New Roman" w:hAnsi="Times New Roman"/>
          <w:i/>
          <w:sz w:val="24"/>
          <w:szCs w:val="24"/>
        </w:rPr>
        <w:t>Allium a</w:t>
      </w:r>
      <w:r w:rsidRPr="004A6E56">
        <w:rPr>
          <w:rFonts w:ascii="Times New Roman" w:hAnsi="Times New Roman"/>
          <w:i/>
          <w:sz w:val="24"/>
          <w:szCs w:val="24"/>
        </w:rPr>
        <w:t xml:space="preserve">scalonium </w:t>
      </w:r>
      <w:r w:rsidRPr="00E417B3">
        <w:rPr>
          <w:rFonts w:ascii="Times New Roman" w:hAnsi="Times New Roman"/>
          <w:sz w:val="24"/>
          <w:szCs w:val="24"/>
        </w:rPr>
        <w:t>L.)</w:t>
      </w:r>
      <w:r>
        <w:rPr>
          <w:rFonts w:ascii="Times New Roman" w:hAnsi="Times New Roman"/>
          <w:sz w:val="24"/>
          <w:szCs w:val="24"/>
        </w:rPr>
        <w:t xml:space="preserve"> p</w:t>
      </w:r>
      <w:r w:rsidRPr="004A6E56">
        <w:rPr>
          <w:rFonts w:ascii="Times New Roman" w:hAnsi="Times New Roman"/>
          <w:sz w:val="24"/>
          <w:szCs w:val="24"/>
        </w:rPr>
        <w:t xml:space="preserve">ada Lahan </w:t>
      </w:r>
      <w:r w:rsidRPr="00E417B3">
        <w:rPr>
          <w:rFonts w:ascii="Times New Roman" w:hAnsi="Times New Roman"/>
          <w:i/>
          <w:sz w:val="24"/>
          <w:szCs w:val="24"/>
        </w:rPr>
        <w:t>Raised Bed</w:t>
      </w:r>
      <w:r>
        <w:rPr>
          <w:rFonts w:ascii="Times New Roman" w:hAnsi="Times New Roman"/>
          <w:sz w:val="24"/>
          <w:szCs w:val="24"/>
        </w:rPr>
        <w:t xml:space="preserve">”. </w:t>
      </w:r>
    </w:p>
    <w:p w14:paraId="59B99FAC" w14:textId="68CD1569" w:rsidR="00F71B69" w:rsidRPr="000F6F5B" w:rsidRDefault="00F71B69" w:rsidP="00561CFA">
      <w:pPr>
        <w:pStyle w:val="Heading2"/>
        <w:spacing w:before="240" w:after="0" w:afterAutospacing="0" w:line="240" w:lineRule="auto"/>
        <w:jc w:val="left"/>
        <w:rPr>
          <w:rFonts w:cs="Times New Roman"/>
          <w:szCs w:val="24"/>
        </w:rPr>
      </w:pPr>
      <w:r w:rsidRPr="000F6F5B">
        <w:rPr>
          <w:rFonts w:cs="Times New Roman"/>
          <w:szCs w:val="24"/>
        </w:rPr>
        <w:t xml:space="preserve">Tujuan </w:t>
      </w:r>
      <w:bookmarkEnd w:id="5"/>
    </w:p>
    <w:p w14:paraId="412F7B00" w14:textId="77777777" w:rsidR="00F71B69" w:rsidRPr="003D1B08" w:rsidRDefault="00F71B69" w:rsidP="006A2EED">
      <w:pPr>
        <w:spacing w:after="0" w:afterAutospacing="0" w:line="240" w:lineRule="auto"/>
        <w:ind w:firstLine="567"/>
        <w:rPr>
          <w:rFonts w:cs="Times New Roman"/>
          <w:szCs w:val="24"/>
        </w:rPr>
      </w:pPr>
      <w:r w:rsidRPr="003D1B08">
        <w:rPr>
          <w:rFonts w:cs="Times New Roman"/>
          <w:szCs w:val="24"/>
        </w:rPr>
        <w:t xml:space="preserve">Adapun tujuan penelitian ini yaitu: </w:t>
      </w:r>
    </w:p>
    <w:p w14:paraId="7F1671AA" w14:textId="0E54B4D3" w:rsidR="003D1B08" w:rsidRPr="003D1B08" w:rsidRDefault="003D1B08" w:rsidP="006A2EED">
      <w:pPr>
        <w:pStyle w:val="ListParagraph"/>
        <w:numPr>
          <w:ilvl w:val="0"/>
          <w:numId w:val="2"/>
        </w:numPr>
        <w:spacing w:after="0" w:line="240" w:lineRule="auto"/>
        <w:ind w:left="567"/>
        <w:jc w:val="both"/>
        <w:rPr>
          <w:rFonts w:ascii="Times New Roman" w:hAnsi="Times New Roman"/>
          <w:sz w:val="24"/>
          <w:szCs w:val="24"/>
        </w:rPr>
      </w:pPr>
      <w:r w:rsidRPr="003D1B08">
        <w:rPr>
          <w:rFonts w:ascii="Times New Roman" w:hAnsi="Times New Roman"/>
          <w:sz w:val="24"/>
          <w:szCs w:val="24"/>
        </w:rPr>
        <w:t xml:space="preserve">Mengetahui cara pengaplikasian sistem irigasi </w:t>
      </w:r>
      <w:r w:rsidRPr="003D1B08">
        <w:rPr>
          <w:rFonts w:ascii="Times New Roman" w:hAnsi="Times New Roman"/>
          <w:i/>
          <w:sz w:val="24"/>
          <w:szCs w:val="24"/>
        </w:rPr>
        <w:t>sprinkler</w:t>
      </w:r>
      <w:r w:rsidRPr="003D1B08">
        <w:rPr>
          <w:rFonts w:ascii="Times New Roman" w:hAnsi="Times New Roman"/>
          <w:sz w:val="24"/>
          <w:szCs w:val="24"/>
        </w:rPr>
        <w:t xml:space="preserve"> untuk tanaman </w:t>
      </w:r>
      <w:r w:rsidR="001A629C">
        <w:rPr>
          <w:rFonts w:ascii="Times New Roman" w:hAnsi="Times New Roman"/>
          <w:sz w:val="24"/>
          <w:szCs w:val="24"/>
        </w:rPr>
        <w:t>b</w:t>
      </w:r>
      <w:r w:rsidRPr="003D1B08">
        <w:rPr>
          <w:rFonts w:ascii="Times New Roman" w:hAnsi="Times New Roman"/>
          <w:sz w:val="24"/>
          <w:szCs w:val="24"/>
        </w:rPr>
        <w:t>awang</w:t>
      </w:r>
      <w:r w:rsidR="001A629C">
        <w:rPr>
          <w:rFonts w:ascii="Times New Roman" w:hAnsi="Times New Roman"/>
          <w:sz w:val="24"/>
          <w:szCs w:val="24"/>
        </w:rPr>
        <w:t xml:space="preserve"> m</w:t>
      </w:r>
      <w:r w:rsidRPr="003D1B08">
        <w:rPr>
          <w:rFonts w:ascii="Times New Roman" w:hAnsi="Times New Roman"/>
          <w:sz w:val="24"/>
          <w:szCs w:val="24"/>
        </w:rPr>
        <w:t xml:space="preserve">erah pada lahan </w:t>
      </w:r>
      <w:r w:rsidRPr="003D1B08">
        <w:rPr>
          <w:rFonts w:ascii="Times New Roman" w:hAnsi="Times New Roman"/>
          <w:i/>
          <w:sz w:val="24"/>
          <w:szCs w:val="24"/>
        </w:rPr>
        <w:t>raised bed</w:t>
      </w:r>
    </w:p>
    <w:p w14:paraId="323998AD" w14:textId="1B137C19" w:rsidR="003D1B08" w:rsidRPr="003D1B08" w:rsidRDefault="003D1B08" w:rsidP="006A2EED">
      <w:pPr>
        <w:pStyle w:val="ListParagraph"/>
        <w:numPr>
          <w:ilvl w:val="0"/>
          <w:numId w:val="2"/>
        </w:numPr>
        <w:spacing w:after="0" w:line="240" w:lineRule="auto"/>
        <w:ind w:left="567"/>
        <w:jc w:val="both"/>
        <w:rPr>
          <w:rFonts w:ascii="Times New Roman" w:hAnsi="Times New Roman"/>
          <w:sz w:val="24"/>
          <w:szCs w:val="24"/>
        </w:rPr>
      </w:pPr>
      <w:r w:rsidRPr="003D1B08">
        <w:rPr>
          <w:rFonts w:ascii="Times New Roman" w:hAnsi="Times New Roman"/>
          <w:sz w:val="24"/>
          <w:szCs w:val="24"/>
        </w:rPr>
        <w:t xml:space="preserve">Mengetahui respons tanaman Bawang Merah terhadap metode irigasi </w:t>
      </w:r>
      <w:r w:rsidRPr="003D1B08">
        <w:rPr>
          <w:rFonts w:ascii="Times New Roman" w:hAnsi="Times New Roman"/>
          <w:i/>
          <w:sz w:val="24"/>
          <w:szCs w:val="24"/>
        </w:rPr>
        <w:t>sprinkler</w:t>
      </w:r>
      <w:r w:rsidRPr="003D1B08">
        <w:rPr>
          <w:rFonts w:ascii="Times New Roman" w:hAnsi="Times New Roman"/>
          <w:sz w:val="24"/>
          <w:szCs w:val="24"/>
        </w:rPr>
        <w:t xml:space="preserve"> yang diterapkan.</w:t>
      </w:r>
    </w:p>
    <w:p w14:paraId="558C8FF1" w14:textId="77777777" w:rsidR="003D1B08" w:rsidRPr="003D1B08" w:rsidRDefault="003D1B08" w:rsidP="00561CFA">
      <w:pPr>
        <w:pStyle w:val="ListParagraph"/>
        <w:spacing w:after="0" w:line="240" w:lineRule="auto"/>
        <w:ind w:left="360"/>
        <w:rPr>
          <w:szCs w:val="24"/>
        </w:rPr>
      </w:pPr>
    </w:p>
    <w:p w14:paraId="1E9013E6" w14:textId="74356E03" w:rsidR="00F71B69" w:rsidRPr="000F6F5B" w:rsidRDefault="00F71B69" w:rsidP="00561CFA">
      <w:pPr>
        <w:pStyle w:val="Heading1"/>
        <w:spacing w:after="0" w:afterAutospacing="0" w:line="240" w:lineRule="auto"/>
        <w:rPr>
          <w:rFonts w:cs="Times New Roman"/>
          <w:szCs w:val="24"/>
        </w:rPr>
      </w:pPr>
      <w:bookmarkStart w:id="6" w:name="_Toc111410917"/>
      <w:r w:rsidRPr="000F6F5B">
        <w:rPr>
          <w:rFonts w:cs="Times New Roman"/>
          <w:szCs w:val="24"/>
        </w:rPr>
        <w:t>METOD</w:t>
      </w:r>
      <w:r w:rsidR="004F6AB7">
        <w:rPr>
          <w:rFonts w:cs="Times New Roman"/>
          <w:szCs w:val="24"/>
        </w:rPr>
        <w:t>E</w:t>
      </w:r>
      <w:r w:rsidRPr="000F6F5B">
        <w:rPr>
          <w:rFonts w:cs="Times New Roman"/>
          <w:szCs w:val="24"/>
        </w:rPr>
        <w:t xml:space="preserve"> PENELITIAN</w:t>
      </w:r>
      <w:bookmarkEnd w:id="6"/>
    </w:p>
    <w:p w14:paraId="06CF790A" w14:textId="77777777" w:rsidR="00F71B69" w:rsidRPr="000F6F5B" w:rsidRDefault="00F71B69" w:rsidP="00561CFA">
      <w:pPr>
        <w:pStyle w:val="Heading2"/>
        <w:spacing w:before="240" w:after="0" w:afterAutospacing="0" w:line="240" w:lineRule="auto"/>
        <w:jc w:val="left"/>
        <w:rPr>
          <w:rFonts w:cs="Times New Roman"/>
          <w:szCs w:val="24"/>
        </w:rPr>
      </w:pPr>
      <w:r w:rsidRPr="000F6F5B">
        <w:rPr>
          <w:rFonts w:cs="Times New Roman"/>
          <w:szCs w:val="24"/>
        </w:rPr>
        <w:t xml:space="preserve"> </w:t>
      </w:r>
      <w:bookmarkStart w:id="7" w:name="_Toc111410919"/>
      <w:r w:rsidRPr="000F6F5B">
        <w:rPr>
          <w:rFonts w:cs="Times New Roman"/>
          <w:szCs w:val="24"/>
        </w:rPr>
        <w:t>Alat dan Bahan Penelitian</w:t>
      </w:r>
      <w:bookmarkEnd w:id="7"/>
      <w:r w:rsidRPr="000F6F5B">
        <w:rPr>
          <w:rFonts w:cs="Times New Roman"/>
          <w:szCs w:val="24"/>
        </w:rPr>
        <w:t xml:space="preserve"> </w:t>
      </w:r>
    </w:p>
    <w:p w14:paraId="606334D8" w14:textId="35714CE4" w:rsidR="00F71B69" w:rsidRPr="003D1B08" w:rsidRDefault="00F71B69" w:rsidP="006A2EED">
      <w:pPr>
        <w:spacing w:after="0" w:line="240" w:lineRule="auto"/>
        <w:ind w:firstLine="567"/>
        <w:rPr>
          <w:szCs w:val="24"/>
          <w:lang w:val="id-ID"/>
        </w:rPr>
      </w:pPr>
      <w:r w:rsidRPr="000F6F5B">
        <w:rPr>
          <w:rFonts w:cs="Times New Roman"/>
          <w:szCs w:val="24"/>
        </w:rPr>
        <w:t xml:space="preserve">Adapun alat-alat yang digunakan dalam penelitian ini adalah </w:t>
      </w:r>
      <w:r w:rsidR="003D1B08" w:rsidRPr="00B671FD">
        <w:rPr>
          <w:szCs w:val="24"/>
          <w:lang w:val="id-ID"/>
        </w:rPr>
        <w:t>cangkul, meteran,</w:t>
      </w:r>
      <w:r w:rsidR="003D1B08">
        <w:rPr>
          <w:szCs w:val="24"/>
          <w:lang w:val="en-ID"/>
        </w:rPr>
        <w:t xml:space="preserve"> </w:t>
      </w:r>
      <w:r w:rsidR="003D1B08" w:rsidRPr="00B671FD">
        <w:rPr>
          <w:i/>
          <w:szCs w:val="24"/>
          <w:lang w:val="id-ID"/>
        </w:rPr>
        <w:t>stopwatch</w:t>
      </w:r>
      <w:r w:rsidR="003D1B08">
        <w:rPr>
          <w:szCs w:val="24"/>
          <w:lang w:val="id-ID"/>
        </w:rPr>
        <w:t xml:space="preserve">, </w:t>
      </w:r>
      <w:r w:rsidR="003D1B08">
        <w:rPr>
          <w:szCs w:val="24"/>
        </w:rPr>
        <w:t>micro</w:t>
      </w:r>
      <w:r w:rsidR="003D1B08" w:rsidRPr="007E2060">
        <w:rPr>
          <w:i/>
          <w:szCs w:val="24"/>
          <w:lang w:val="id-ID"/>
        </w:rPr>
        <w:t xml:space="preserve"> sprinkler</w:t>
      </w:r>
      <w:r w:rsidR="003D1B08">
        <w:rPr>
          <w:i/>
          <w:szCs w:val="24"/>
        </w:rPr>
        <w:t xml:space="preserve"> </w:t>
      </w:r>
      <w:r w:rsidR="003D1B08">
        <w:rPr>
          <w:szCs w:val="24"/>
        </w:rPr>
        <w:t>twister VYR 3000</w:t>
      </w:r>
      <w:r w:rsidR="003D1B08" w:rsidRPr="00B671FD">
        <w:rPr>
          <w:szCs w:val="24"/>
          <w:lang w:val="id-ID"/>
        </w:rPr>
        <w:t>, penggaris,</w:t>
      </w:r>
      <w:r w:rsidR="003D1B08">
        <w:rPr>
          <w:szCs w:val="24"/>
        </w:rPr>
        <w:t xml:space="preserve"> pisau, ember, selang, tampungan air, </w:t>
      </w:r>
      <w:r w:rsidR="003D1B08" w:rsidRPr="000B3F82">
        <w:rPr>
          <w:i/>
          <w:szCs w:val="24"/>
        </w:rPr>
        <w:t>flo</w:t>
      </w:r>
      <w:r w:rsidR="003D1B08">
        <w:rPr>
          <w:i/>
          <w:szCs w:val="24"/>
        </w:rPr>
        <w:t>w</w:t>
      </w:r>
      <w:r w:rsidR="003D1B08" w:rsidRPr="000B3F82">
        <w:rPr>
          <w:i/>
          <w:szCs w:val="24"/>
        </w:rPr>
        <w:t>meter</w:t>
      </w:r>
      <w:r w:rsidR="003D1B08">
        <w:rPr>
          <w:szCs w:val="24"/>
        </w:rPr>
        <w:t>, pompa air,</w:t>
      </w:r>
      <w:r w:rsidR="003D1B08" w:rsidRPr="00240E19">
        <w:rPr>
          <w:szCs w:val="24"/>
        </w:rPr>
        <w:t xml:space="preserve"> </w:t>
      </w:r>
      <w:r w:rsidR="003D1B08">
        <w:rPr>
          <w:szCs w:val="24"/>
        </w:rPr>
        <w:t>katup keran, pipa</w:t>
      </w:r>
      <w:r w:rsidR="003D1B08" w:rsidRPr="008717B8">
        <w:rPr>
          <w:szCs w:val="24"/>
        </w:rPr>
        <w:t xml:space="preserve"> </w:t>
      </w:r>
      <w:r w:rsidR="003D1B08" w:rsidRPr="008717B8">
        <w:rPr>
          <w:i/>
          <w:szCs w:val="24"/>
        </w:rPr>
        <w:t>Polivinil Clorida</w:t>
      </w:r>
      <w:r w:rsidR="003D1B08">
        <w:rPr>
          <w:szCs w:val="24"/>
        </w:rPr>
        <w:t xml:space="preserve"> (</w:t>
      </w:r>
      <w:r w:rsidR="003D1B08" w:rsidRPr="008717B8">
        <w:rPr>
          <w:szCs w:val="24"/>
        </w:rPr>
        <w:t>PVC</w:t>
      </w:r>
      <w:r w:rsidR="003D1B08">
        <w:rPr>
          <w:szCs w:val="24"/>
        </w:rPr>
        <w:t xml:space="preserve">),  selang </w:t>
      </w:r>
      <w:r w:rsidR="003D1B08" w:rsidRPr="002561EF">
        <w:rPr>
          <w:szCs w:val="24"/>
        </w:rPr>
        <w:t>LDPE</w:t>
      </w:r>
      <w:r w:rsidR="003D1B08">
        <w:rPr>
          <w:szCs w:val="24"/>
        </w:rPr>
        <w:t xml:space="preserve"> dan gelas ukur. </w:t>
      </w:r>
      <w:r w:rsidR="001A7753" w:rsidRPr="000F6F5B">
        <w:rPr>
          <w:rFonts w:cs="Times New Roman"/>
          <w:szCs w:val="24"/>
        </w:rPr>
        <w:t>B</w:t>
      </w:r>
      <w:r w:rsidRPr="000F6F5B">
        <w:rPr>
          <w:rFonts w:cs="Times New Roman"/>
          <w:szCs w:val="24"/>
        </w:rPr>
        <w:t xml:space="preserve">ahan – bahan yang digunakan dalam penelitian ini adalah </w:t>
      </w:r>
      <w:r w:rsidR="003D1B08">
        <w:rPr>
          <w:szCs w:val="24"/>
        </w:rPr>
        <w:t xml:space="preserve">lahan </w:t>
      </w:r>
      <w:r w:rsidR="003D1B08" w:rsidRPr="000459C5">
        <w:rPr>
          <w:i/>
          <w:szCs w:val="24"/>
        </w:rPr>
        <w:t>Raised bed</w:t>
      </w:r>
      <w:r w:rsidR="003D1B08">
        <w:rPr>
          <w:szCs w:val="24"/>
        </w:rPr>
        <w:t>, tanah, batang pohon pisang, air,  gula merah, dan pupuk cair EM4, dan pupuk kandang.</w:t>
      </w:r>
    </w:p>
    <w:p w14:paraId="58EF35DB" w14:textId="05DC21F0" w:rsidR="00F71B69" w:rsidRPr="000F6F5B" w:rsidRDefault="006B7F8B" w:rsidP="00561CFA">
      <w:pPr>
        <w:pStyle w:val="Heading2"/>
        <w:spacing w:after="0" w:afterAutospacing="0" w:line="240" w:lineRule="auto"/>
        <w:ind w:left="-142"/>
        <w:jc w:val="left"/>
        <w:rPr>
          <w:rFonts w:cs="Times New Roman"/>
          <w:szCs w:val="24"/>
        </w:rPr>
      </w:pPr>
      <w:r>
        <w:rPr>
          <w:rFonts w:cs="Times New Roman"/>
          <w:szCs w:val="24"/>
        </w:rPr>
        <w:t xml:space="preserve"> </w:t>
      </w:r>
      <w:r w:rsidR="00F71B69" w:rsidRPr="000F6F5B">
        <w:rPr>
          <w:rFonts w:cs="Times New Roman"/>
          <w:szCs w:val="24"/>
        </w:rPr>
        <w:t xml:space="preserve"> </w:t>
      </w:r>
      <w:bookmarkStart w:id="8" w:name="_Toc111410922"/>
      <w:r w:rsidR="00F71B69" w:rsidRPr="000F6F5B">
        <w:rPr>
          <w:rFonts w:cs="Times New Roman"/>
          <w:szCs w:val="24"/>
        </w:rPr>
        <w:t xml:space="preserve">Metode </w:t>
      </w:r>
      <w:bookmarkEnd w:id="8"/>
    </w:p>
    <w:p w14:paraId="0FC32D04" w14:textId="1B14F4F0" w:rsidR="004F6AB7" w:rsidRDefault="003D1B08" w:rsidP="006A2EED">
      <w:pPr>
        <w:spacing w:after="0" w:afterAutospacing="0" w:line="240" w:lineRule="auto"/>
        <w:ind w:firstLine="567"/>
        <w:rPr>
          <w:rFonts w:cs="Times New Roman"/>
          <w:szCs w:val="24"/>
        </w:rPr>
      </w:pPr>
      <w:r w:rsidRPr="00B671FD">
        <w:rPr>
          <w:szCs w:val="24"/>
          <w:lang w:val="id-ID"/>
        </w:rPr>
        <w:t>Metode penelitian yang digunakan adalah metode eksperimental dengan</w:t>
      </w:r>
      <w:r>
        <w:rPr>
          <w:szCs w:val="24"/>
        </w:rPr>
        <w:t xml:space="preserve"> </w:t>
      </w:r>
      <w:r w:rsidRPr="00B671FD">
        <w:rPr>
          <w:szCs w:val="24"/>
          <w:lang w:val="id-ID"/>
        </w:rPr>
        <w:t xml:space="preserve">percobaan </w:t>
      </w:r>
      <w:r w:rsidRPr="00B671FD">
        <w:rPr>
          <w:szCs w:val="24"/>
        </w:rPr>
        <w:t xml:space="preserve">lapangan </w:t>
      </w:r>
      <w:r w:rsidRPr="00B671FD">
        <w:rPr>
          <w:szCs w:val="24"/>
          <w:lang w:val="id-ID"/>
        </w:rPr>
        <w:t xml:space="preserve">di lahan </w:t>
      </w:r>
      <w:r w:rsidRPr="000459C5">
        <w:rPr>
          <w:i/>
          <w:szCs w:val="24"/>
        </w:rPr>
        <w:t>Raised bed</w:t>
      </w:r>
      <w:r w:rsidRPr="00B671FD">
        <w:rPr>
          <w:szCs w:val="24"/>
          <w:lang w:val="id-ID"/>
        </w:rPr>
        <w:t xml:space="preserve"> </w:t>
      </w:r>
      <w:r>
        <w:rPr>
          <w:szCs w:val="24"/>
          <w:lang w:val="id-ID"/>
        </w:rPr>
        <w:t xml:space="preserve">dengan </w:t>
      </w:r>
      <w:r>
        <w:rPr>
          <w:szCs w:val="24"/>
        </w:rPr>
        <w:t xml:space="preserve">4 petak lahan </w:t>
      </w:r>
      <w:r w:rsidRPr="007D7A26">
        <w:rPr>
          <w:i/>
          <w:szCs w:val="24"/>
        </w:rPr>
        <w:t>raised bed</w:t>
      </w:r>
      <w:r>
        <w:rPr>
          <w:szCs w:val="24"/>
        </w:rPr>
        <w:t xml:space="preserve"> dan 14 </w:t>
      </w:r>
      <w:r w:rsidRPr="003D1B08">
        <w:rPr>
          <w:i/>
          <w:szCs w:val="24"/>
        </w:rPr>
        <w:t>sprinkler</w:t>
      </w:r>
      <w:r>
        <w:rPr>
          <w:szCs w:val="24"/>
        </w:rPr>
        <w:t xml:space="preserve"> dengan dua media tanam yang digunakan yaitu media tanam pupuk kandang dan media tanam sisa tanaman. </w:t>
      </w:r>
      <w:r w:rsidR="00D93009" w:rsidRPr="000F6F5B">
        <w:rPr>
          <w:rFonts w:cs="Times New Roman"/>
          <w:szCs w:val="24"/>
        </w:rPr>
        <w:t xml:space="preserve">Parameter yang diamati dalam penelitian ini yaitu, </w:t>
      </w:r>
      <w:r>
        <w:rPr>
          <w:rFonts w:cs="Times New Roman"/>
          <w:szCs w:val="24"/>
        </w:rPr>
        <w:t>sifat fisik tanah, kebutuhan air tanaman, debit, jarak pancaran, luas area yang akan diari dan pertumbuhan tanaman.</w:t>
      </w:r>
    </w:p>
    <w:p w14:paraId="0E05557C" w14:textId="3BFB175F" w:rsidR="00C77F3A" w:rsidRDefault="00C77F3A" w:rsidP="00561CFA">
      <w:pPr>
        <w:spacing w:after="0" w:afterAutospacing="0" w:line="240" w:lineRule="auto"/>
        <w:ind w:firstLine="630"/>
        <w:rPr>
          <w:rFonts w:cs="Times New Roman"/>
          <w:szCs w:val="24"/>
        </w:rPr>
      </w:pPr>
    </w:p>
    <w:p w14:paraId="5945B464" w14:textId="1801E0AC" w:rsidR="00BC5A09" w:rsidRPr="000F6F5B" w:rsidRDefault="00F71B69" w:rsidP="00561CFA">
      <w:pPr>
        <w:pStyle w:val="Heading2"/>
        <w:spacing w:after="0" w:afterAutospacing="0" w:line="240" w:lineRule="auto"/>
        <w:jc w:val="left"/>
        <w:rPr>
          <w:rFonts w:cs="Times New Roman"/>
          <w:i/>
          <w:szCs w:val="24"/>
        </w:rPr>
      </w:pPr>
      <w:bookmarkStart w:id="9" w:name="_Toc111410923"/>
      <w:r w:rsidRPr="000F6F5B">
        <w:rPr>
          <w:rFonts w:cs="Times New Roman"/>
          <w:szCs w:val="24"/>
        </w:rPr>
        <w:t xml:space="preserve">Desain Alat dan Sistem Irigasi </w:t>
      </w:r>
      <w:r w:rsidRPr="000F6F5B">
        <w:rPr>
          <w:rFonts w:cs="Times New Roman"/>
          <w:i/>
          <w:szCs w:val="24"/>
        </w:rPr>
        <w:t>Sprinkler</w:t>
      </w:r>
      <w:bookmarkEnd w:id="9"/>
    </w:p>
    <w:p w14:paraId="4EBA5670" w14:textId="451AA37E" w:rsidR="00F71B69" w:rsidRPr="000F6F5B" w:rsidRDefault="00BC5A09" w:rsidP="006A2EED">
      <w:pPr>
        <w:pStyle w:val="Heading2"/>
        <w:spacing w:after="0" w:afterAutospacing="0" w:line="240" w:lineRule="auto"/>
        <w:ind w:firstLine="567"/>
        <w:jc w:val="left"/>
        <w:rPr>
          <w:rFonts w:cs="Times New Roman"/>
          <w:i/>
          <w:szCs w:val="24"/>
        </w:rPr>
      </w:pPr>
      <w:r w:rsidRPr="000F6F5B">
        <w:rPr>
          <w:rFonts w:cs="Times New Roman"/>
          <w:b w:val="0"/>
          <w:szCs w:val="24"/>
        </w:rPr>
        <w:t xml:space="preserve">Desain jaringan irigasi </w:t>
      </w:r>
      <w:r w:rsidRPr="00FD0CE2">
        <w:rPr>
          <w:rFonts w:cs="Times New Roman"/>
          <w:b w:val="0"/>
          <w:i/>
          <w:szCs w:val="24"/>
        </w:rPr>
        <w:t>sprinkler</w:t>
      </w:r>
      <w:r w:rsidR="006B7F8B">
        <w:rPr>
          <w:rFonts w:cs="Times New Roman"/>
          <w:b w:val="0"/>
          <w:szCs w:val="24"/>
        </w:rPr>
        <w:t xml:space="preserve"> dapat dilihat pada G</w:t>
      </w:r>
      <w:r w:rsidRPr="000F6F5B">
        <w:rPr>
          <w:rFonts w:cs="Times New Roman"/>
          <w:b w:val="0"/>
          <w:szCs w:val="24"/>
        </w:rPr>
        <w:t xml:space="preserve">ambar 1. </w:t>
      </w:r>
      <w:r w:rsidR="00F71B69" w:rsidRPr="000F6F5B">
        <w:rPr>
          <w:rFonts w:cs="Times New Roman"/>
          <w:i/>
          <w:szCs w:val="24"/>
        </w:rPr>
        <w:t xml:space="preserve"> </w:t>
      </w:r>
    </w:p>
    <w:p w14:paraId="5D92D4C3" w14:textId="0E177006" w:rsidR="00F71B69" w:rsidRPr="000F6F5B" w:rsidRDefault="00F71B69" w:rsidP="00561CFA">
      <w:pPr>
        <w:spacing w:after="0" w:afterAutospacing="0" w:line="240" w:lineRule="auto"/>
        <w:jc w:val="center"/>
        <w:rPr>
          <w:rFonts w:cs="Times New Roman"/>
        </w:rPr>
      </w:pPr>
      <w:r w:rsidRPr="000F6F5B">
        <w:rPr>
          <w:rFonts w:cs="Times New Roman"/>
          <w:noProof/>
          <w:szCs w:val="24"/>
        </w:rPr>
        <mc:AlternateContent>
          <mc:Choice Requires="wps">
            <w:drawing>
              <wp:anchor distT="0" distB="0" distL="114300" distR="114300" simplePos="0" relativeHeight="251681280" behindDoc="0" locked="0" layoutInCell="1" allowOverlap="1" wp14:anchorId="56DFFAD2" wp14:editId="343152A6">
                <wp:simplePos x="0" y="0"/>
                <wp:positionH relativeFrom="column">
                  <wp:posOffset>540561</wp:posOffset>
                </wp:positionH>
                <wp:positionV relativeFrom="paragraph">
                  <wp:posOffset>833938</wp:posOffset>
                </wp:positionV>
                <wp:extent cx="238125" cy="2667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238125" cy="2667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3CB85EA" w14:textId="2F0B775F" w:rsidR="00211B98" w:rsidRDefault="00211B98" w:rsidP="00F71B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6DFFAD2" id="_x0000_t202" coordsize="21600,21600" o:spt="202" path="m,l,21600r21600,l21600,xe">
                <v:stroke joinstyle="miter"/>
                <v:path gradientshapeok="t" o:connecttype="rect"/>
              </v:shapetype>
              <v:shape id="Text Box 18" o:spid="_x0000_s1026" type="#_x0000_t202" style="position:absolute;left:0;text-align:left;margin-left:42.55pt;margin-top:65.65pt;width:18.75pt;height:21pt;z-index:251681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" filled="f" stroked="f">
                <v:textbox>
                  <w:txbxContent>
                    <w:p w14:paraId="33CB85EA" w14:textId="2F0B775F" w:rsidR="00211B98" w:rsidRDefault="00211B98" w:rsidP="00F71B69"/>
                  </w:txbxContent>
                </v:textbox>
              </v:shape>
            </w:pict>
          </mc:Fallback>
        </mc:AlternateContent>
      </w:r>
      <w:r w:rsidRPr="000F6F5B">
        <w:rPr>
          <w:rFonts w:cs="Times New Roman"/>
          <w:noProof/>
        </w:rPr>
        <w:drawing>
          <wp:inline distT="0" distB="0" distL="0" distR="0" wp14:anchorId="0DA3D7AF" wp14:editId="5C9DAED6">
            <wp:extent cx="2644311" cy="1487424"/>
            <wp:effectExtent l="0" t="0" r="3810" b="0"/>
            <wp:docPr id="90" name="Picture 4">
              <a:extLst xmlns:a="http://schemas.openxmlformats.org/drawingml/2006/main">
                <a:ext uri="{FF2B5EF4-FFF2-40B4-BE49-F238E27FC236}">
                  <a16:creationId xmlns:a16="http://schemas.microsoft.com/office/drawing/2014/main" id="{958DA16D-6E63-81E1-626E-2346140FCEA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958DA16D-6E63-81E1-626E-2346140FCEA1}"/>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44311" cy="1487424"/>
                    </a:xfrm>
                    <a:prstGeom prst="rect">
                      <a:avLst/>
                    </a:prstGeom>
                  </pic:spPr>
                </pic:pic>
              </a:graphicData>
            </a:graphic>
          </wp:inline>
        </w:drawing>
      </w:r>
    </w:p>
    <w:p w14:paraId="1D354AF2" w14:textId="7E7E8BE4" w:rsidR="000736D7" w:rsidRPr="000F6F5B" w:rsidRDefault="005048F6" w:rsidP="00561CFA">
      <w:pPr>
        <w:spacing w:after="0" w:afterAutospacing="0" w:line="240" w:lineRule="auto"/>
        <w:rPr>
          <w:rFonts w:cs="Times New Roman"/>
          <w:szCs w:val="24"/>
        </w:rPr>
      </w:pPr>
      <w:r w:rsidRPr="00A45B39">
        <w:rPr>
          <w:rFonts w:cs="Times New Roman"/>
          <w:b/>
          <w:sz w:val="22"/>
        </w:rPr>
        <w:t>Ga</w:t>
      </w:r>
      <w:r w:rsidRPr="00A45B39">
        <w:rPr>
          <w:rFonts w:cs="Times New Roman"/>
          <w:b/>
          <w:bCs/>
          <w:sz w:val="22"/>
        </w:rPr>
        <w:t xml:space="preserve">mbar 1. </w:t>
      </w:r>
      <w:r w:rsidRPr="00F563C3">
        <w:rPr>
          <w:rFonts w:cs="Times New Roman"/>
          <w:sz w:val="22"/>
        </w:rPr>
        <w:t xml:space="preserve">Desain Sistem Irigasi </w:t>
      </w:r>
      <w:r w:rsidRPr="00F563C3">
        <w:rPr>
          <w:rFonts w:cs="Times New Roman"/>
          <w:i/>
          <w:sz w:val="22"/>
        </w:rPr>
        <w:t>Sprinkler</w:t>
      </w:r>
      <w:r w:rsidRPr="000F6F5B">
        <w:rPr>
          <w:rFonts w:cs="Times New Roman"/>
          <w:sz w:val="22"/>
        </w:rPr>
        <w:t xml:space="preserve"> </w:t>
      </w:r>
      <w:r w:rsidR="006B7F8B">
        <w:rPr>
          <w:rFonts w:cs="Times New Roman"/>
          <w:sz w:val="22"/>
        </w:rPr>
        <w:t>K</w:t>
      </w:r>
      <w:r w:rsidRPr="000F6F5B">
        <w:rPr>
          <w:rFonts w:cs="Times New Roman"/>
          <w:sz w:val="22"/>
        </w:rPr>
        <w:t xml:space="preserve">eterangan gambar (1) tandon, (2) pompa, (3) </w:t>
      </w:r>
      <w:r w:rsidRPr="00FD0CE2">
        <w:rPr>
          <w:rFonts w:cs="Times New Roman"/>
          <w:i/>
          <w:sz w:val="22"/>
        </w:rPr>
        <w:t>pres</w:t>
      </w:r>
      <w:r w:rsidR="00061A82">
        <w:rPr>
          <w:rFonts w:cs="Times New Roman"/>
          <w:i/>
          <w:sz w:val="22"/>
        </w:rPr>
        <w:t>su</w:t>
      </w:r>
      <w:r w:rsidRPr="00FD0CE2">
        <w:rPr>
          <w:rFonts w:cs="Times New Roman"/>
          <w:i/>
          <w:sz w:val="22"/>
        </w:rPr>
        <w:t>re gauge</w:t>
      </w:r>
      <w:r w:rsidRPr="000F6F5B">
        <w:rPr>
          <w:rFonts w:cs="Times New Roman"/>
          <w:sz w:val="22"/>
        </w:rPr>
        <w:t xml:space="preserve">, (4) </w:t>
      </w:r>
      <w:r w:rsidRPr="00FD0CE2">
        <w:rPr>
          <w:rFonts w:cs="Times New Roman"/>
          <w:i/>
          <w:sz w:val="22"/>
        </w:rPr>
        <w:t>flow meter</w:t>
      </w:r>
      <w:r w:rsidRPr="000F6F5B">
        <w:rPr>
          <w:rFonts w:cs="Times New Roman"/>
          <w:sz w:val="22"/>
        </w:rPr>
        <w:t xml:space="preserve">, (5) pipa utama, (6) pipa lateral, (7) </w:t>
      </w:r>
      <w:r w:rsidRPr="00FD0CE2">
        <w:rPr>
          <w:rFonts w:cs="Times New Roman"/>
          <w:i/>
          <w:sz w:val="22"/>
        </w:rPr>
        <w:t>sprinkler</w:t>
      </w:r>
      <w:r w:rsidRPr="000F6F5B">
        <w:rPr>
          <w:rFonts w:cs="Times New Roman"/>
          <w:sz w:val="22"/>
        </w:rPr>
        <w:t xml:space="preserve">, (8) stop keran, (9) </w:t>
      </w:r>
      <w:r w:rsidRPr="00FD0CE2">
        <w:rPr>
          <w:rFonts w:cs="Times New Roman"/>
          <w:i/>
          <w:sz w:val="22"/>
        </w:rPr>
        <w:t>raised bed</w:t>
      </w:r>
      <w:r w:rsidRPr="000F6F5B">
        <w:rPr>
          <w:rFonts w:cs="Times New Roman"/>
          <w:sz w:val="22"/>
        </w:rPr>
        <w:t xml:space="preserve"> dengan pemberian pupuk kandang, (10) </w:t>
      </w:r>
      <w:r w:rsidRPr="00FD0CE2">
        <w:rPr>
          <w:rFonts w:cs="Times New Roman"/>
          <w:i/>
          <w:sz w:val="22"/>
        </w:rPr>
        <w:t>raised bed</w:t>
      </w:r>
      <w:r w:rsidRPr="000F6F5B">
        <w:rPr>
          <w:rFonts w:cs="Times New Roman"/>
          <w:sz w:val="22"/>
        </w:rPr>
        <w:t xml:space="preserve"> dengan pemberian sisa tanaman</w:t>
      </w:r>
    </w:p>
    <w:p w14:paraId="3169031D" w14:textId="5C166FE8" w:rsidR="000736D7" w:rsidRPr="00F925A2" w:rsidRDefault="000736D7" w:rsidP="00561CFA">
      <w:pPr>
        <w:spacing w:after="0" w:afterAutospacing="0" w:line="240" w:lineRule="auto"/>
        <w:rPr>
          <w:rFonts w:cs="Times New Roman"/>
          <w:i/>
          <w:iCs/>
          <w:sz w:val="23"/>
          <w:szCs w:val="23"/>
        </w:rPr>
      </w:pPr>
      <w:r w:rsidRPr="000F6F5B">
        <w:rPr>
          <w:rFonts w:cs="Times New Roman"/>
          <w:szCs w:val="24"/>
        </w:rPr>
        <w:t xml:space="preserve"> </w:t>
      </w:r>
    </w:p>
    <w:p w14:paraId="021E5E96" w14:textId="77777777" w:rsidR="000736D7" w:rsidRDefault="000736D7" w:rsidP="00561CFA">
      <w:pPr>
        <w:pStyle w:val="Heading1"/>
        <w:spacing w:after="0" w:afterAutospacing="0" w:line="240" w:lineRule="auto"/>
        <w:rPr>
          <w:rFonts w:cs="Times New Roman"/>
          <w:szCs w:val="24"/>
        </w:rPr>
      </w:pPr>
      <w:r w:rsidRPr="000F6F5B">
        <w:rPr>
          <w:rFonts w:cs="Times New Roman"/>
          <w:szCs w:val="24"/>
        </w:rPr>
        <w:t>HASIL DAN PEMBAHASAN</w:t>
      </w:r>
    </w:p>
    <w:p w14:paraId="21B81D29" w14:textId="77777777" w:rsidR="006A2EED" w:rsidRPr="006A2EED" w:rsidRDefault="006A2EED" w:rsidP="006A2EED">
      <w:pPr>
        <w:spacing w:after="0" w:afterAutospacing="0" w:line="240" w:lineRule="auto"/>
      </w:pPr>
    </w:p>
    <w:p w14:paraId="5523C43B" w14:textId="77777777" w:rsidR="00C77F3A" w:rsidRDefault="00C77F3A" w:rsidP="00561CFA">
      <w:pPr>
        <w:spacing w:after="0" w:afterAutospacing="0" w:line="240" w:lineRule="auto"/>
        <w:rPr>
          <w:b/>
          <w:szCs w:val="24"/>
        </w:rPr>
      </w:pPr>
      <w:r>
        <w:rPr>
          <w:b/>
          <w:szCs w:val="24"/>
        </w:rPr>
        <w:t xml:space="preserve">Pengolahan Tanah pada Lahan </w:t>
      </w:r>
      <w:r w:rsidRPr="00D260E8">
        <w:rPr>
          <w:b/>
          <w:i/>
          <w:szCs w:val="24"/>
        </w:rPr>
        <w:t>Raised</w:t>
      </w:r>
      <w:r>
        <w:rPr>
          <w:b/>
          <w:i/>
          <w:szCs w:val="24"/>
        </w:rPr>
        <w:t xml:space="preserve"> </w:t>
      </w:r>
      <w:r w:rsidRPr="00D260E8">
        <w:rPr>
          <w:b/>
          <w:i/>
          <w:szCs w:val="24"/>
        </w:rPr>
        <w:t>bed</w:t>
      </w:r>
    </w:p>
    <w:p w14:paraId="015B1F12" w14:textId="3C143BEA" w:rsidR="00C77F3A" w:rsidRPr="00C77F3A" w:rsidRDefault="00C77F3A" w:rsidP="006A2EED">
      <w:pPr>
        <w:spacing w:after="0" w:afterAutospacing="0" w:line="240" w:lineRule="auto"/>
        <w:ind w:firstLine="567"/>
        <w:rPr>
          <w:b/>
          <w:szCs w:val="24"/>
        </w:rPr>
      </w:pPr>
      <w:r w:rsidRPr="000524BD">
        <w:rPr>
          <w:rFonts w:cs="Times New Roman"/>
          <w:szCs w:val="24"/>
        </w:rPr>
        <w:t>Tanah</w:t>
      </w:r>
      <w:r>
        <w:rPr>
          <w:rFonts w:cs="Times New Roman"/>
          <w:szCs w:val="24"/>
        </w:rPr>
        <w:t xml:space="preserve"> dalam bidang pertanian diarti</w:t>
      </w:r>
      <w:r w:rsidR="00FD0CE2">
        <w:rPr>
          <w:rFonts w:cs="Times New Roman"/>
          <w:szCs w:val="24"/>
        </w:rPr>
        <w:t>kan sebagai media tempat tumbuh</w:t>
      </w:r>
      <w:r>
        <w:rPr>
          <w:rFonts w:cs="Times New Roman"/>
          <w:szCs w:val="24"/>
        </w:rPr>
        <w:t xml:space="preserve">nya tanaman. </w:t>
      </w:r>
      <w:r w:rsidRPr="000524BD">
        <w:rPr>
          <w:rFonts w:cs="Times New Roman"/>
          <w:szCs w:val="24"/>
        </w:rPr>
        <w:t xml:space="preserve">Pemberian bahan organik ke dalam tanah harus </w:t>
      </w:r>
      <w:r w:rsidRPr="000524BD">
        <w:rPr>
          <w:rFonts w:cs="Times New Roman"/>
          <w:szCs w:val="24"/>
        </w:rPr>
        <w:lastRenderedPageBreak/>
        <w:t>dilakukan secara berkelanjutan karena bahan organik merupakan komponen yang penting untuk memperbaiki dan meningkatkan kualitas sifat-sifat tanah. Bahan organik dapat berperan dalam perbaikan sifat fisik tanah (Goenadi, 2006).</w:t>
      </w:r>
    </w:p>
    <w:p w14:paraId="1FC39A1B" w14:textId="6F4B666F" w:rsidR="00C77F3A" w:rsidRDefault="00C77F3A" w:rsidP="006A2EED">
      <w:pPr>
        <w:spacing w:after="0" w:afterAutospacing="0" w:line="240" w:lineRule="auto"/>
        <w:ind w:firstLine="567"/>
        <w:rPr>
          <w:szCs w:val="24"/>
        </w:rPr>
      </w:pPr>
      <w:r w:rsidRPr="000524BD">
        <w:rPr>
          <w:rFonts w:cs="Times New Roman"/>
        </w:rPr>
        <w:t>Pengolahan tanah akan memperbaiki kualitas sifat fisik tanah</w:t>
      </w:r>
      <w:r>
        <w:rPr>
          <w:rFonts w:cs="Times New Roman"/>
        </w:rPr>
        <w:t xml:space="preserve">. </w:t>
      </w:r>
      <w:r w:rsidRPr="009471EA">
        <w:rPr>
          <w:szCs w:val="24"/>
        </w:rPr>
        <w:t>Pengolahan</w:t>
      </w:r>
      <w:r>
        <w:rPr>
          <w:szCs w:val="24"/>
        </w:rPr>
        <w:t xml:space="preserve"> tanah  pada</w:t>
      </w:r>
      <w:r w:rsidRPr="009471EA">
        <w:rPr>
          <w:szCs w:val="24"/>
        </w:rPr>
        <w:t xml:space="preserve"> lahan </w:t>
      </w:r>
      <w:r w:rsidRPr="00491046">
        <w:rPr>
          <w:i/>
          <w:szCs w:val="24"/>
        </w:rPr>
        <w:t>raised bed</w:t>
      </w:r>
      <w:r w:rsidRPr="009471EA">
        <w:rPr>
          <w:szCs w:val="24"/>
        </w:rPr>
        <w:t xml:space="preserve"> juga perlu dilakukan sebelum melakukan proses penanaman, hal ini bertujuan agar kandungan nutrisi dalam lahan </w:t>
      </w:r>
      <w:r w:rsidRPr="006752E8">
        <w:rPr>
          <w:i/>
          <w:szCs w:val="24"/>
        </w:rPr>
        <w:t>raised bed</w:t>
      </w:r>
      <w:r w:rsidRPr="009471EA">
        <w:rPr>
          <w:szCs w:val="24"/>
        </w:rPr>
        <w:t xml:space="preserve"> terpenuhi. Tah</w:t>
      </w:r>
      <w:r>
        <w:rPr>
          <w:szCs w:val="24"/>
        </w:rPr>
        <w:t>apan pengolahan tanah meliputi:</w:t>
      </w:r>
    </w:p>
    <w:p w14:paraId="2A1D5161" w14:textId="77777777" w:rsidR="006A2EED" w:rsidRDefault="006A2EED" w:rsidP="00561CFA">
      <w:pPr>
        <w:spacing w:after="0" w:afterAutospacing="0" w:line="240" w:lineRule="auto"/>
        <w:rPr>
          <w:rFonts w:cs="Times New Roman"/>
          <w:b/>
          <w:szCs w:val="24"/>
        </w:rPr>
      </w:pPr>
    </w:p>
    <w:p w14:paraId="02D0F19E" w14:textId="206DA9F1" w:rsidR="00C77F3A" w:rsidRPr="000524BD" w:rsidRDefault="00C77F3A" w:rsidP="00561CFA">
      <w:pPr>
        <w:spacing w:after="0" w:afterAutospacing="0" w:line="240" w:lineRule="auto"/>
        <w:rPr>
          <w:rFonts w:cs="Times New Roman"/>
          <w:b/>
          <w:szCs w:val="24"/>
        </w:rPr>
      </w:pPr>
      <w:r w:rsidRPr="000524BD">
        <w:rPr>
          <w:rFonts w:cs="Times New Roman"/>
          <w:b/>
          <w:szCs w:val="24"/>
        </w:rPr>
        <w:t>Pengolahan Media Tanam</w:t>
      </w:r>
    </w:p>
    <w:p w14:paraId="24D1FA04" w14:textId="33ACDE5B" w:rsidR="00C77F3A" w:rsidRDefault="00C77F3A" w:rsidP="006A2EED">
      <w:pPr>
        <w:spacing w:after="0" w:afterAutospacing="0" w:line="240" w:lineRule="auto"/>
        <w:ind w:firstLine="567"/>
        <w:rPr>
          <w:rFonts w:cs="Times New Roman"/>
        </w:rPr>
      </w:pPr>
      <w:r w:rsidRPr="000524BD">
        <w:rPr>
          <w:rFonts w:cs="Times New Roman"/>
        </w:rPr>
        <w:t>Media tanam merupakan salah satu faktor yang sangat penting di</w:t>
      </w:r>
      <w:r>
        <w:rPr>
          <w:rFonts w:cs="Times New Roman"/>
        </w:rPr>
        <w:t xml:space="preserve"> </w:t>
      </w:r>
      <w:r w:rsidRPr="000524BD">
        <w:rPr>
          <w:rFonts w:cs="Times New Roman"/>
        </w:rPr>
        <w:t xml:space="preserve">dalam </w:t>
      </w:r>
      <w:r>
        <w:rPr>
          <w:rFonts w:cs="Times New Roman"/>
        </w:rPr>
        <w:t>mem</w:t>
      </w:r>
      <w:r w:rsidRPr="000524BD">
        <w:rPr>
          <w:rFonts w:cs="Times New Roman"/>
        </w:rPr>
        <w:t xml:space="preserve">engaruhi pertumbuhan tanaman. Pertumbuhan tanaman tergantung kepada media tanamnya, jika media tanamnya bagus maka pertumbuhan tanaman akan bagus begitu juga sebaliknya. </w:t>
      </w:r>
      <w:r>
        <w:rPr>
          <w:rFonts w:cs="Times New Roman"/>
        </w:rPr>
        <w:t xml:space="preserve"> </w:t>
      </w:r>
    </w:p>
    <w:p w14:paraId="1D0F8DE5" w14:textId="77777777" w:rsidR="00C77F3A" w:rsidRDefault="00C77F3A" w:rsidP="006A2EED">
      <w:pPr>
        <w:spacing w:after="0" w:afterAutospacing="0" w:line="240" w:lineRule="auto"/>
        <w:ind w:firstLine="567"/>
        <w:rPr>
          <w:rFonts w:cs="Times New Roman"/>
        </w:rPr>
      </w:pPr>
      <w:r>
        <w:rPr>
          <w:rFonts w:cs="Times New Roman"/>
        </w:rPr>
        <w:t xml:space="preserve">Media tanam yang diamati ada 2 jenis yaitu media tanam dengan pupuk kandang dan media tanam dengan sisa-sisa tanaman. </w:t>
      </w:r>
    </w:p>
    <w:p w14:paraId="78C4BF96" w14:textId="77777777" w:rsidR="006A2EED" w:rsidRDefault="006A2EED" w:rsidP="00561CFA">
      <w:pPr>
        <w:spacing w:after="0" w:afterAutospacing="0" w:line="240" w:lineRule="auto"/>
        <w:rPr>
          <w:b/>
        </w:rPr>
      </w:pPr>
    </w:p>
    <w:p w14:paraId="5BD1546B" w14:textId="0B1D2944" w:rsidR="00C77F3A" w:rsidRDefault="00C77F3A" w:rsidP="00561CFA">
      <w:pPr>
        <w:spacing w:after="0" w:afterAutospacing="0" w:line="240" w:lineRule="auto"/>
        <w:rPr>
          <w:b/>
        </w:rPr>
      </w:pPr>
      <w:r w:rsidRPr="00C77F3A">
        <w:rPr>
          <w:b/>
        </w:rPr>
        <w:t>Media pupuk kandang</w:t>
      </w:r>
    </w:p>
    <w:p w14:paraId="7926AC7E" w14:textId="465C3E5D" w:rsidR="00C77F3A" w:rsidRPr="00C77F3A" w:rsidRDefault="00C77F3A" w:rsidP="006A2EED">
      <w:pPr>
        <w:spacing w:after="0" w:afterAutospacing="0" w:line="240" w:lineRule="auto"/>
        <w:ind w:firstLine="567"/>
        <w:rPr>
          <w:b/>
        </w:rPr>
      </w:pPr>
      <w:r w:rsidRPr="00B50F3F">
        <w:rPr>
          <w:szCs w:val="24"/>
        </w:rPr>
        <w:t>Pupuk kandang merupakan pupuk yang berasal dari kotoran hewan yang digunakan untuk menyediakan unsur hara bagi tanaman. Pupuk kandang berperan untuk memperbaiki sifat fisik, kimia, dan biologi tanah</w:t>
      </w:r>
      <w:r>
        <w:rPr>
          <w:szCs w:val="24"/>
        </w:rPr>
        <w:t xml:space="preserve"> (Mustaman &amp; Fatman, 2017).</w:t>
      </w:r>
    </w:p>
    <w:p w14:paraId="5BB44BFE" w14:textId="77777777" w:rsidR="00C77F3A" w:rsidRPr="00E96C17" w:rsidRDefault="00C77F3A" w:rsidP="006A2EED">
      <w:pPr>
        <w:spacing w:after="0" w:afterAutospacing="0" w:line="240" w:lineRule="auto"/>
        <w:ind w:firstLine="567"/>
        <w:rPr>
          <w:rFonts w:cs="Times New Roman"/>
          <w:szCs w:val="24"/>
        </w:rPr>
      </w:pPr>
      <w:r w:rsidRPr="00E96C17">
        <w:rPr>
          <w:rFonts w:cs="Times New Roman"/>
          <w:szCs w:val="24"/>
        </w:rPr>
        <w:t>Upaya yang dapat dilakukan</w:t>
      </w:r>
      <w:r>
        <w:rPr>
          <w:rFonts w:cs="Times New Roman"/>
          <w:szCs w:val="24"/>
        </w:rPr>
        <w:t xml:space="preserve"> </w:t>
      </w:r>
      <w:r w:rsidRPr="00E96C17">
        <w:rPr>
          <w:rFonts w:cs="Times New Roman"/>
          <w:szCs w:val="24"/>
        </w:rPr>
        <w:t>dalam meningkatkan kandungan nutrisi</w:t>
      </w:r>
      <w:r>
        <w:rPr>
          <w:rFonts w:cs="Times New Roman"/>
          <w:szCs w:val="24"/>
        </w:rPr>
        <w:t xml:space="preserve"> </w:t>
      </w:r>
      <w:r w:rsidRPr="00E96C17">
        <w:rPr>
          <w:rFonts w:cs="Times New Roman"/>
          <w:szCs w:val="24"/>
        </w:rPr>
        <w:t>dalam tanah guna meningkatkan</w:t>
      </w:r>
      <w:r>
        <w:rPr>
          <w:rFonts w:cs="Times New Roman"/>
          <w:szCs w:val="24"/>
        </w:rPr>
        <w:t xml:space="preserve"> produksi tanaman Bawang Merah</w:t>
      </w:r>
      <w:r w:rsidRPr="00E96C17">
        <w:rPr>
          <w:rFonts w:cs="Times New Roman"/>
          <w:szCs w:val="24"/>
        </w:rPr>
        <w:t xml:space="preserve"> adalah</w:t>
      </w:r>
      <w:r>
        <w:rPr>
          <w:rFonts w:cs="Times New Roman"/>
          <w:szCs w:val="24"/>
        </w:rPr>
        <w:t xml:space="preserve"> </w:t>
      </w:r>
      <w:r w:rsidRPr="00E96C17">
        <w:rPr>
          <w:rFonts w:cs="Times New Roman"/>
          <w:szCs w:val="24"/>
        </w:rPr>
        <w:t>dengan pemberian</w:t>
      </w:r>
      <w:r>
        <w:rPr>
          <w:rFonts w:cs="Times New Roman"/>
          <w:szCs w:val="24"/>
        </w:rPr>
        <w:t xml:space="preserve"> </w:t>
      </w:r>
      <w:r w:rsidRPr="00E96C17">
        <w:rPr>
          <w:rFonts w:cs="Times New Roman"/>
          <w:szCs w:val="24"/>
        </w:rPr>
        <w:t>pupuk kandang.</w:t>
      </w:r>
      <w:r>
        <w:rPr>
          <w:rFonts w:cs="Times New Roman"/>
          <w:szCs w:val="24"/>
        </w:rPr>
        <w:t xml:space="preserve"> </w:t>
      </w:r>
      <w:r w:rsidRPr="00E96C17">
        <w:rPr>
          <w:rFonts w:cs="Times New Roman"/>
          <w:szCs w:val="24"/>
        </w:rPr>
        <w:t>Menurut Wiryanta (2003), menyatakan</w:t>
      </w:r>
      <w:r>
        <w:rPr>
          <w:rFonts w:cs="Times New Roman"/>
          <w:szCs w:val="24"/>
        </w:rPr>
        <w:t xml:space="preserve"> </w:t>
      </w:r>
      <w:r w:rsidRPr="00E96C17">
        <w:rPr>
          <w:rFonts w:cs="Times New Roman"/>
          <w:szCs w:val="24"/>
        </w:rPr>
        <w:t>bahwa untuk mempercepat produksi maksimal dilakukan pemberian nutrisi</w:t>
      </w:r>
      <w:r>
        <w:rPr>
          <w:rFonts w:cs="Times New Roman"/>
          <w:szCs w:val="24"/>
        </w:rPr>
        <w:t xml:space="preserve"> </w:t>
      </w:r>
      <w:r w:rsidRPr="00E96C17">
        <w:rPr>
          <w:rFonts w:cs="Times New Roman"/>
          <w:szCs w:val="24"/>
        </w:rPr>
        <w:t>pada tanaman salah satunya adalah</w:t>
      </w:r>
      <w:r>
        <w:rPr>
          <w:rFonts w:cs="Times New Roman"/>
          <w:szCs w:val="24"/>
        </w:rPr>
        <w:t xml:space="preserve"> </w:t>
      </w:r>
      <w:r w:rsidRPr="00E96C17">
        <w:rPr>
          <w:rFonts w:cs="Times New Roman"/>
          <w:szCs w:val="24"/>
        </w:rPr>
        <w:t>pemberian pupuk kandang</w:t>
      </w:r>
    </w:p>
    <w:p w14:paraId="2ED4309B" w14:textId="17441E9D" w:rsidR="00C77F3A" w:rsidRDefault="00C77F3A" w:rsidP="006A2EED">
      <w:pPr>
        <w:spacing w:after="0" w:afterAutospacing="0" w:line="240" w:lineRule="auto"/>
        <w:ind w:firstLine="567"/>
        <w:rPr>
          <w:rFonts w:cs="Times New Roman"/>
          <w:szCs w:val="24"/>
        </w:rPr>
      </w:pPr>
      <w:r w:rsidRPr="00E96C17">
        <w:rPr>
          <w:rFonts w:cs="Times New Roman"/>
          <w:szCs w:val="24"/>
        </w:rPr>
        <w:t>Pupuk kandang tidak hanya</w:t>
      </w:r>
      <w:r>
        <w:rPr>
          <w:rFonts w:cs="Times New Roman"/>
          <w:szCs w:val="24"/>
        </w:rPr>
        <w:t xml:space="preserve"> </w:t>
      </w:r>
      <w:r w:rsidRPr="00E96C17">
        <w:rPr>
          <w:rFonts w:cs="Times New Roman"/>
          <w:szCs w:val="24"/>
        </w:rPr>
        <w:t>mengandung unsur makro seperti</w:t>
      </w:r>
      <w:r>
        <w:rPr>
          <w:rFonts w:cs="Times New Roman"/>
          <w:szCs w:val="24"/>
        </w:rPr>
        <w:t xml:space="preserve"> </w:t>
      </w:r>
      <w:r w:rsidRPr="00E96C17">
        <w:rPr>
          <w:rFonts w:cs="Times New Roman"/>
          <w:szCs w:val="24"/>
        </w:rPr>
        <w:t>nitrogen (N), fosfat (P) dan kalium (K),</w:t>
      </w:r>
      <w:r>
        <w:rPr>
          <w:rFonts w:cs="Times New Roman"/>
          <w:szCs w:val="24"/>
        </w:rPr>
        <w:t xml:space="preserve"> </w:t>
      </w:r>
      <w:r w:rsidRPr="00E96C17">
        <w:rPr>
          <w:rFonts w:cs="Times New Roman"/>
          <w:szCs w:val="24"/>
        </w:rPr>
        <w:t>namun pupuk kandang juga mengandung</w:t>
      </w:r>
      <w:r>
        <w:rPr>
          <w:rFonts w:cs="Times New Roman"/>
          <w:szCs w:val="24"/>
        </w:rPr>
        <w:t xml:space="preserve"> </w:t>
      </w:r>
      <w:r w:rsidRPr="00E96C17">
        <w:rPr>
          <w:rFonts w:cs="Times New Roman"/>
          <w:szCs w:val="24"/>
        </w:rPr>
        <w:t>unsur mikro seperti kalsium (Ca),</w:t>
      </w:r>
      <w:r>
        <w:rPr>
          <w:rFonts w:cs="Times New Roman"/>
          <w:szCs w:val="24"/>
        </w:rPr>
        <w:t xml:space="preserve"> </w:t>
      </w:r>
      <w:r w:rsidRPr="00E96C17">
        <w:rPr>
          <w:rFonts w:cs="Times New Roman"/>
          <w:szCs w:val="24"/>
        </w:rPr>
        <w:t>magnesium (Mg), dan mangan (Mn) yang</w:t>
      </w:r>
      <w:r>
        <w:rPr>
          <w:rFonts w:cs="Times New Roman"/>
          <w:szCs w:val="24"/>
        </w:rPr>
        <w:t xml:space="preserve"> </w:t>
      </w:r>
      <w:r w:rsidRPr="00E96C17">
        <w:rPr>
          <w:rFonts w:cs="Times New Roman"/>
          <w:szCs w:val="24"/>
        </w:rPr>
        <w:t>dibutuhkan tanaman serta berperan</w:t>
      </w:r>
      <w:r>
        <w:rPr>
          <w:rFonts w:cs="Times New Roman"/>
          <w:szCs w:val="24"/>
        </w:rPr>
        <w:t xml:space="preserve"> </w:t>
      </w:r>
      <w:r w:rsidRPr="00E96C17">
        <w:rPr>
          <w:rFonts w:cs="Times New Roman"/>
          <w:szCs w:val="24"/>
        </w:rPr>
        <w:t>dalam memelihara keseimbangan hara</w:t>
      </w:r>
      <w:r>
        <w:rPr>
          <w:rFonts w:cs="Times New Roman"/>
          <w:szCs w:val="24"/>
        </w:rPr>
        <w:t xml:space="preserve"> </w:t>
      </w:r>
      <w:r w:rsidRPr="00E96C17">
        <w:rPr>
          <w:rFonts w:cs="Times New Roman"/>
          <w:szCs w:val="24"/>
        </w:rPr>
        <w:t>dalam tanah, karena pupuk kandang</w:t>
      </w:r>
      <w:r>
        <w:rPr>
          <w:rFonts w:cs="Times New Roman"/>
          <w:szCs w:val="24"/>
        </w:rPr>
        <w:t xml:space="preserve"> </w:t>
      </w:r>
      <w:r w:rsidRPr="00E96C17">
        <w:rPr>
          <w:rFonts w:cs="Times New Roman"/>
          <w:szCs w:val="24"/>
        </w:rPr>
        <w:t xml:space="preserve">berpengaruh untuk </w:t>
      </w:r>
      <w:r w:rsidRPr="00E96C17">
        <w:rPr>
          <w:rFonts w:cs="Times New Roman"/>
          <w:szCs w:val="24"/>
        </w:rPr>
        <w:t>jangka waktu yang</w:t>
      </w:r>
      <w:r>
        <w:rPr>
          <w:rFonts w:cs="Times New Roman"/>
          <w:szCs w:val="24"/>
        </w:rPr>
        <w:t xml:space="preserve"> </w:t>
      </w:r>
      <w:r w:rsidRPr="00E96C17">
        <w:rPr>
          <w:rFonts w:cs="Times New Roman"/>
          <w:szCs w:val="24"/>
        </w:rPr>
        <w:t>lama dan merupakan gudang makanan</w:t>
      </w:r>
      <w:r>
        <w:rPr>
          <w:rFonts w:cs="Times New Roman"/>
          <w:szCs w:val="24"/>
        </w:rPr>
        <w:t xml:space="preserve"> </w:t>
      </w:r>
      <w:r w:rsidRPr="00E96C17">
        <w:rPr>
          <w:rFonts w:cs="Times New Roman"/>
          <w:szCs w:val="24"/>
        </w:rPr>
        <w:t>bagi tanaman.</w:t>
      </w:r>
    </w:p>
    <w:p w14:paraId="1FFFD376" w14:textId="77777777" w:rsidR="006A2EED" w:rsidRDefault="006A2EED" w:rsidP="00561CFA">
      <w:pPr>
        <w:spacing w:after="0" w:afterAutospacing="0" w:line="240" w:lineRule="auto"/>
        <w:rPr>
          <w:b/>
        </w:rPr>
      </w:pPr>
    </w:p>
    <w:p w14:paraId="4975A887" w14:textId="59A1672B" w:rsidR="00C77F3A" w:rsidRPr="00C77F3A" w:rsidRDefault="00C77F3A" w:rsidP="00561CFA">
      <w:pPr>
        <w:spacing w:after="0" w:afterAutospacing="0" w:line="240" w:lineRule="auto"/>
        <w:rPr>
          <w:b/>
        </w:rPr>
      </w:pPr>
      <w:r w:rsidRPr="00C77F3A">
        <w:rPr>
          <w:b/>
        </w:rPr>
        <w:t>Media sisa tanaman</w:t>
      </w:r>
    </w:p>
    <w:p w14:paraId="41CF1FA8" w14:textId="77777777" w:rsidR="00C77F3A" w:rsidRDefault="00C77F3A" w:rsidP="006A2EED">
      <w:pPr>
        <w:spacing w:after="0" w:afterAutospacing="0" w:line="240" w:lineRule="auto"/>
        <w:ind w:left="90" w:firstLine="477"/>
        <w:rPr>
          <w:szCs w:val="24"/>
        </w:rPr>
      </w:pPr>
      <w:r w:rsidRPr="00B50F3F">
        <w:rPr>
          <w:szCs w:val="24"/>
        </w:rPr>
        <w:t xml:space="preserve">Pengolahan media tanah meliputi pemenuhan nutrisi atau pemberian pupuk. Pupuk yang digunakan adalah pupuk organik yang berasal dari limbah sayuran dan batang pisang. </w:t>
      </w:r>
      <w:r w:rsidRPr="00C52951">
        <w:rPr>
          <w:rFonts w:cs="Times New Roman"/>
          <w:szCs w:val="24"/>
        </w:rPr>
        <w:t>Batang pisang sejauh ini dimanfaatkan oleh para petani untuk menunjang proses fermentasi kotoran sapi sebagai bahan dasar pupuk kandang. Selain itu, ternyata batang pisang bisa digunakan dibidang pertanian sebagai pupuk organik.</w:t>
      </w:r>
    </w:p>
    <w:p w14:paraId="41FE36FD" w14:textId="77777777" w:rsidR="00C77F3A" w:rsidRPr="00C52951" w:rsidRDefault="00C77F3A" w:rsidP="006A2EED">
      <w:pPr>
        <w:spacing w:after="0" w:afterAutospacing="0" w:line="240" w:lineRule="auto"/>
        <w:ind w:firstLine="477"/>
        <w:rPr>
          <w:szCs w:val="24"/>
        </w:rPr>
      </w:pPr>
      <w:r w:rsidRPr="00C52951">
        <w:rPr>
          <w:rFonts w:cs="Times New Roman"/>
          <w:szCs w:val="24"/>
        </w:rPr>
        <w:t>Manfaat batang pisang tak bisa dilepaskan dari kandungan Nitrogen yang tinggi dan me</w:t>
      </w:r>
      <w:r>
        <w:rPr>
          <w:rFonts w:cs="Times New Roman"/>
          <w:szCs w:val="24"/>
        </w:rPr>
        <w:t>m</w:t>
      </w:r>
      <w:r w:rsidRPr="00C52951">
        <w:rPr>
          <w:rFonts w:cs="Times New Roman"/>
          <w:szCs w:val="24"/>
        </w:rPr>
        <w:t>iliki fungsi sebagai pembentukan vegetatif tanaman terutama pada bagian batang, akar dan juga daun</w:t>
      </w:r>
      <w:r>
        <w:rPr>
          <w:rFonts w:cs="Times New Roman"/>
          <w:szCs w:val="24"/>
        </w:rPr>
        <w:t xml:space="preserve">. </w:t>
      </w:r>
      <w:r w:rsidRPr="00C52951">
        <w:rPr>
          <w:rFonts w:cs="Times New Roman"/>
          <w:szCs w:val="24"/>
        </w:rPr>
        <w:t>Bermanfaat juga sebagai perangsang fotosintesis untuk penghij</w:t>
      </w:r>
      <w:r>
        <w:rPr>
          <w:rFonts w:cs="Times New Roman"/>
          <w:szCs w:val="24"/>
        </w:rPr>
        <w:t>a</w:t>
      </w:r>
      <w:r w:rsidRPr="00C52951">
        <w:rPr>
          <w:rFonts w:cs="Times New Roman"/>
          <w:szCs w:val="24"/>
        </w:rPr>
        <w:t>uan daun, pembentuk persenyawa</w:t>
      </w:r>
      <w:r>
        <w:rPr>
          <w:rFonts w:cs="Times New Roman"/>
          <w:szCs w:val="24"/>
        </w:rPr>
        <w:t>a</w:t>
      </w:r>
      <w:r w:rsidRPr="00C52951">
        <w:rPr>
          <w:rFonts w:cs="Times New Roman"/>
          <w:szCs w:val="24"/>
        </w:rPr>
        <w:t>n organik dan mampu merangsang perkembangan mikroorganisme dalam tanah.</w:t>
      </w:r>
    </w:p>
    <w:p w14:paraId="17AFFA60" w14:textId="77777777" w:rsidR="006A2EED" w:rsidRDefault="006A2EED" w:rsidP="00561CFA">
      <w:pPr>
        <w:spacing w:after="0" w:afterAutospacing="0" w:line="240" w:lineRule="auto"/>
        <w:rPr>
          <w:b/>
          <w:szCs w:val="24"/>
        </w:rPr>
      </w:pPr>
    </w:p>
    <w:p w14:paraId="262BF71E" w14:textId="4D2B7839" w:rsidR="00C77F3A" w:rsidRDefault="00C77F3A" w:rsidP="00561CFA">
      <w:pPr>
        <w:spacing w:after="0" w:afterAutospacing="0" w:line="240" w:lineRule="auto"/>
        <w:rPr>
          <w:b/>
          <w:szCs w:val="24"/>
        </w:rPr>
      </w:pPr>
      <w:r>
        <w:rPr>
          <w:b/>
          <w:szCs w:val="24"/>
        </w:rPr>
        <w:t>Pemeliharaan Media Tanam</w:t>
      </w:r>
    </w:p>
    <w:p w14:paraId="7FB3FEFB" w14:textId="77777777" w:rsidR="00C77F3A" w:rsidRDefault="00C77F3A" w:rsidP="006A2EED">
      <w:pPr>
        <w:spacing w:after="0" w:afterAutospacing="0" w:line="240" w:lineRule="auto"/>
        <w:ind w:firstLine="567"/>
        <w:rPr>
          <w:szCs w:val="24"/>
        </w:rPr>
      </w:pPr>
      <w:r w:rsidRPr="006752E8">
        <w:rPr>
          <w:szCs w:val="24"/>
        </w:rPr>
        <w:t>Setelah pencampuran media dengan beberapa komponen pupuk dan nutrisi dilakukan langkah selanjutnya adalah tahapan pemeliharaan media tanam. Pemeliharaan media tanam meliputi pengontrolan media setiap hari, menghilangkan tanaman pengganggu, pembalikan tanah dan dilakukan penyiraman yang rutin. Tahap ini dilakukan agar selama proses fermentasi tanah kandungan nutrisi dalam tanah selalu terpenuhi agar saat proses penanaman dilakukan tanaman tumbuh dengan maksimal.</w:t>
      </w:r>
      <w:r>
        <w:rPr>
          <w:szCs w:val="24"/>
        </w:rPr>
        <w:t xml:space="preserve"> Proses ini terus dilakukan selama tanah dalam proses fermentasi yaitu selama 1 bulan lamanya.</w:t>
      </w:r>
    </w:p>
    <w:p w14:paraId="06EF33F8" w14:textId="77777777" w:rsidR="006A2EED" w:rsidRDefault="006A2EED" w:rsidP="00561CFA">
      <w:pPr>
        <w:spacing w:after="0" w:afterAutospacing="0" w:line="240" w:lineRule="auto"/>
        <w:rPr>
          <w:b/>
          <w:szCs w:val="24"/>
        </w:rPr>
      </w:pPr>
    </w:p>
    <w:p w14:paraId="13545E00" w14:textId="5524FC48" w:rsidR="00C77F3A" w:rsidRDefault="00C77F3A" w:rsidP="00561CFA">
      <w:pPr>
        <w:spacing w:after="0" w:afterAutospacing="0" w:line="240" w:lineRule="auto"/>
        <w:rPr>
          <w:b/>
          <w:szCs w:val="24"/>
        </w:rPr>
      </w:pPr>
      <w:r>
        <w:rPr>
          <w:b/>
          <w:szCs w:val="24"/>
        </w:rPr>
        <w:t xml:space="preserve">Perancangan Alat Irigasi </w:t>
      </w:r>
      <w:r w:rsidRPr="001842A2">
        <w:rPr>
          <w:b/>
          <w:i/>
          <w:szCs w:val="24"/>
        </w:rPr>
        <w:t>Sprinkler</w:t>
      </w:r>
    </w:p>
    <w:p w14:paraId="69ACF218" w14:textId="1E42A402" w:rsidR="00C77F3A" w:rsidRPr="001F5046" w:rsidRDefault="00C77F3A" w:rsidP="006A2EED">
      <w:pPr>
        <w:spacing w:after="0" w:afterAutospacing="0" w:line="240" w:lineRule="auto"/>
        <w:ind w:firstLine="567"/>
        <w:rPr>
          <w:rFonts w:eastAsia="Times New Roman"/>
        </w:rPr>
      </w:pPr>
      <w:r w:rsidRPr="00FD61E3">
        <w:rPr>
          <w:rFonts w:eastAsia="Times New Roman"/>
        </w:rPr>
        <w:t xml:space="preserve">Perancangan sistem irigasi ini dilakukan untuk memudahkan dalam pemberian air dan mengefisienkan pemberian air bagi tanaman. Irigasi </w:t>
      </w:r>
      <w:r w:rsidRPr="00CB17E5">
        <w:rPr>
          <w:rFonts w:eastAsia="Times New Roman"/>
          <w:i/>
        </w:rPr>
        <w:t>sprinkler</w:t>
      </w:r>
      <w:r>
        <w:rPr>
          <w:rFonts w:eastAsia="Times New Roman"/>
        </w:rPr>
        <w:t xml:space="preserve"> </w:t>
      </w:r>
      <w:r w:rsidRPr="00FD61E3">
        <w:rPr>
          <w:rFonts w:eastAsia="Times New Roman"/>
        </w:rPr>
        <w:t>ini memberikan air den</w:t>
      </w:r>
      <w:r>
        <w:rPr>
          <w:rFonts w:eastAsia="Times New Roman"/>
        </w:rPr>
        <w:t xml:space="preserve">gan cara memancarkan air </w:t>
      </w:r>
      <w:r w:rsidRPr="00F56731">
        <w:rPr>
          <w:rFonts w:eastAsia="Times New Roman"/>
        </w:rPr>
        <w:t xml:space="preserve">melalui </w:t>
      </w:r>
      <w:r>
        <w:rPr>
          <w:rFonts w:eastAsia="Times New Roman"/>
          <w:i/>
        </w:rPr>
        <w:t xml:space="preserve">nozzle sprinkler </w:t>
      </w:r>
      <w:r w:rsidRPr="00F56731">
        <w:rPr>
          <w:rFonts w:eastAsia="Times New Roman"/>
        </w:rPr>
        <w:t>di daerah perakaran tanaman</w:t>
      </w:r>
      <w:r>
        <w:rPr>
          <w:rFonts w:eastAsia="Times New Roman"/>
        </w:rPr>
        <w:t xml:space="preserve"> </w:t>
      </w:r>
      <w:r w:rsidRPr="00F56731">
        <w:rPr>
          <w:rFonts w:eastAsia="Times New Roman"/>
        </w:rPr>
        <w:t>sehingga air dapat diterima langsung oleh</w:t>
      </w:r>
      <w:r>
        <w:rPr>
          <w:rFonts w:eastAsia="Times New Roman"/>
        </w:rPr>
        <w:t xml:space="preserve"> </w:t>
      </w:r>
      <w:r w:rsidRPr="00F56731">
        <w:rPr>
          <w:rFonts w:eastAsia="Times New Roman"/>
        </w:rPr>
        <w:t xml:space="preserve">tanaman. Tahapan perancangan sistem irigasi </w:t>
      </w:r>
      <w:r w:rsidRPr="002F3944">
        <w:rPr>
          <w:rFonts w:eastAsia="Times New Roman"/>
          <w:i/>
          <w:iCs/>
        </w:rPr>
        <w:t>sprinkler</w:t>
      </w:r>
      <w:r w:rsidRPr="00F56731">
        <w:rPr>
          <w:rFonts w:eastAsia="Times New Roman"/>
        </w:rPr>
        <w:t>, melip</w:t>
      </w:r>
      <w:r>
        <w:rPr>
          <w:rFonts w:eastAsia="Times New Roman"/>
        </w:rPr>
        <w:t xml:space="preserve">uti: 1) menyiapkan </w:t>
      </w:r>
      <w:r>
        <w:rPr>
          <w:rFonts w:eastAsia="Times New Roman"/>
          <w:i/>
        </w:rPr>
        <w:t>sprinkler</w:t>
      </w:r>
      <w:r w:rsidRPr="008B28CA">
        <w:rPr>
          <w:rFonts w:eastAsia="Times New Roman"/>
        </w:rPr>
        <w:t>,</w:t>
      </w:r>
      <w:r w:rsidRPr="00F56731">
        <w:rPr>
          <w:rFonts w:eastAsia="Times New Roman"/>
        </w:rPr>
        <w:t xml:space="preserve"> 2) menyiapkan </w:t>
      </w:r>
      <w:r>
        <w:rPr>
          <w:rFonts w:eastAsia="Times New Roman"/>
        </w:rPr>
        <w:t>penampung air</w:t>
      </w:r>
      <w:r w:rsidRPr="00F56731">
        <w:rPr>
          <w:rFonts w:eastAsia="Times New Roman"/>
        </w:rPr>
        <w:t xml:space="preserve">, 3) menentukan </w:t>
      </w:r>
      <w:r w:rsidRPr="00F56731">
        <w:rPr>
          <w:rFonts w:eastAsia="Times New Roman"/>
        </w:rPr>
        <w:lastRenderedPageBreak/>
        <w:t>jarak potong pipa</w:t>
      </w:r>
      <w:r>
        <w:rPr>
          <w:rFonts w:eastAsia="Times New Roman"/>
        </w:rPr>
        <w:t xml:space="preserve"> yang digunakan, pipa yang digunakan berjenis pipa PVC </w:t>
      </w:r>
      <w:r>
        <w:rPr>
          <w:rFonts w:eastAsia="Times New Roman"/>
          <w:szCs w:val="24"/>
        </w:rPr>
        <w:t>dengan ukuran 1 inci</w:t>
      </w:r>
      <w:r w:rsidRPr="00F56731">
        <w:rPr>
          <w:rFonts w:eastAsia="Times New Roman"/>
        </w:rPr>
        <w:t>, 4) m</w:t>
      </w:r>
      <w:r>
        <w:rPr>
          <w:rFonts w:eastAsia="Times New Roman"/>
        </w:rPr>
        <w:t xml:space="preserve">embuat gambar alat menggunakan </w:t>
      </w:r>
      <w:r w:rsidRPr="001842A2">
        <w:rPr>
          <w:rFonts w:eastAsia="Times New Roman"/>
          <w:i/>
        </w:rPr>
        <w:t>Solid work</w:t>
      </w:r>
      <w:r w:rsidRPr="00F56731">
        <w:rPr>
          <w:rFonts w:eastAsia="Times New Roman"/>
        </w:rPr>
        <w:t>, 5) merangkai alat, dan 6) menguji alat.</w:t>
      </w:r>
    </w:p>
    <w:p w14:paraId="721BD91A" w14:textId="77777777" w:rsidR="006A2EED" w:rsidRDefault="006A2EED" w:rsidP="00561CFA">
      <w:pPr>
        <w:spacing w:after="0" w:afterAutospacing="0" w:line="240" w:lineRule="auto"/>
        <w:rPr>
          <w:b/>
          <w:szCs w:val="24"/>
        </w:rPr>
      </w:pPr>
    </w:p>
    <w:p w14:paraId="1831CFAC" w14:textId="65C92EF8" w:rsidR="000F3D4B" w:rsidRDefault="000F3D4B" w:rsidP="00561CFA">
      <w:pPr>
        <w:spacing w:after="0" w:afterAutospacing="0" w:line="240" w:lineRule="auto"/>
        <w:rPr>
          <w:b/>
          <w:szCs w:val="24"/>
        </w:rPr>
      </w:pPr>
      <w:r>
        <w:rPr>
          <w:b/>
          <w:szCs w:val="24"/>
        </w:rPr>
        <w:t>Sifat Fisik Tanah</w:t>
      </w:r>
    </w:p>
    <w:p w14:paraId="49F8A6E4" w14:textId="723BEA5A" w:rsidR="000F3D4B" w:rsidRDefault="000F3D4B" w:rsidP="00561CFA">
      <w:pPr>
        <w:spacing w:after="0" w:afterAutospacing="0" w:line="240" w:lineRule="auto"/>
        <w:rPr>
          <w:b/>
          <w:szCs w:val="24"/>
        </w:rPr>
      </w:pPr>
      <w:r>
        <w:rPr>
          <w:b/>
          <w:szCs w:val="24"/>
        </w:rPr>
        <w:t>Tekstur Tanah</w:t>
      </w:r>
    </w:p>
    <w:p w14:paraId="770876E0" w14:textId="77777777" w:rsidR="000F3D4B" w:rsidRPr="001842A2" w:rsidRDefault="000F3D4B" w:rsidP="006A2EED">
      <w:pPr>
        <w:spacing w:after="0" w:afterAutospacing="0" w:line="240" w:lineRule="auto"/>
        <w:ind w:firstLine="567"/>
        <w:rPr>
          <w:rFonts w:cs="Times New Roman"/>
          <w:b/>
          <w:szCs w:val="24"/>
        </w:rPr>
      </w:pPr>
      <w:r w:rsidRPr="001842A2">
        <w:rPr>
          <w:rFonts w:cs="Times New Roman"/>
          <w:szCs w:val="24"/>
          <w:shd w:val="clear" w:color="auto" w:fill="FFFFFF"/>
        </w:rPr>
        <w:t>Tekstur tanah merupakan salah satu sifat tanah yang sangat menentukan kemampuan tanah untuk menunjang pertumbuhan tanaman. Tekstur tanah akan memengaruhi kemampuan tanah menyimpan</w:t>
      </w:r>
      <w:r>
        <w:rPr>
          <w:rFonts w:cs="Times New Roman"/>
          <w:szCs w:val="24"/>
          <w:shd w:val="clear" w:color="auto" w:fill="FFFFFF"/>
        </w:rPr>
        <w:t xml:space="preserve">, </w:t>
      </w:r>
      <w:r w:rsidRPr="001842A2">
        <w:rPr>
          <w:rFonts w:cs="Times New Roman"/>
          <w:szCs w:val="24"/>
          <w:shd w:val="clear" w:color="auto" w:fill="FFFFFF"/>
        </w:rPr>
        <w:t>menghantarkan air,</w:t>
      </w:r>
      <w:r>
        <w:rPr>
          <w:rFonts w:cs="Times New Roman"/>
          <w:szCs w:val="24"/>
          <w:shd w:val="clear" w:color="auto" w:fill="FFFFFF"/>
        </w:rPr>
        <w:t xml:space="preserve"> </w:t>
      </w:r>
      <w:r w:rsidRPr="001842A2">
        <w:rPr>
          <w:rFonts w:cs="Times New Roman"/>
          <w:szCs w:val="24"/>
          <w:shd w:val="clear" w:color="auto" w:fill="FFFFFF"/>
        </w:rPr>
        <w:t>dan menyediakan hara tanaman. Tanah bertekstur pasir yaitu tanah dengan kandungan pasir &gt; 70 %, porositasnya rendah (&lt;40%), sebagian ruang pori berukuran besar sehingga aerasinya baik, daya hantar air cepat, tetapi kemampuan menyimpan zat hara rendah. Tanah pasir mudah diolah, sehingga juga disebut tanah ringan. Tanah disebut bertekstur berliat jika liatnya &gt; 35 % kemampuan menyimpan air dan hara tanaman tinggi.</w:t>
      </w:r>
    </w:p>
    <w:p w14:paraId="14BC5954" w14:textId="77777777" w:rsidR="006A2EED" w:rsidRDefault="006A2EED" w:rsidP="00561CFA">
      <w:pPr>
        <w:spacing w:after="0" w:afterAutospacing="0" w:line="240" w:lineRule="auto"/>
        <w:rPr>
          <w:rFonts w:cs="Times New Roman"/>
          <w:b/>
          <w:sz w:val="22"/>
        </w:rPr>
      </w:pPr>
    </w:p>
    <w:p w14:paraId="1B8A4C01" w14:textId="6FAB2BCD" w:rsidR="000F3D4B" w:rsidRPr="00A45B39" w:rsidRDefault="000F3D4B" w:rsidP="00561CFA">
      <w:pPr>
        <w:spacing w:after="0" w:afterAutospacing="0" w:line="240" w:lineRule="auto"/>
        <w:rPr>
          <w:rFonts w:cs="Times New Roman"/>
          <w:b/>
          <w:sz w:val="22"/>
        </w:rPr>
      </w:pPr>
      <w:r w:rsidRPr="00A45B39">
        <w:rPr>
          <w:rFonts w:cs="Times New Roman"/>
          <w:b/>
          <w:sz w:val="22"/>
        </w:rPr>
        <w:t xml:space="preserve">Tabel 1. </w:t>
      </w:r>
      <w:r w:rsidRPr="00F563C3">
        <w:rPr>
          <w:rFonts w:cs="Times New Roman"/>
          <w:sz w:val="22"/>
        </w:rPr>
        <w:t>Data Tekstur Tanah di Lokasi Penelitian pada Media Pupuk</w:t>
      </w:r>
    </w:p>
    <w:tbl>
      <w:tblPr>
        <w:tblStyle w:val="TableGrid"/>
        <w:tblW w:w="0" w:type="auto"/>
        <w:tblLook w:val="04A0" w:firstRow="1" w:lastRow="0" w:firstColumn="1" w:lastColumn="0" w:noHBand="0" w:noVBand="1"/>
      </w:tblPr>
      <w:tblGrid>
        <w:gridCol w:w="974"/>
        <w:gridCol w:w="1305"/>
        <w:gridCol w:w="1107"/>
        <w:gridCol w:w="1093"/>
      </w:tblGrid>
      <w:tr w:rsidR="000F3D4B" w:rsidRPr="00A45B39" w14:paraId="57EED6FE" w14:textId="77777777" w:rsidTr="000F3D4B">
        <w:tc>
          <w:tcPr>
            <w:tcW w:w="3302" w:type="dxa"/>
            <w:gridSpan w:val="3"/>
            <w:tcBorders>
              <w:left w:val="nil"/>
              <w:bottom w:val="single" w:sz="4" w:space="0" w:color="auto"/>
              <w:right w:val="nil"/>
            </w:tcBorders>
            <w:vAlign w:val="center"/>
          </w:tcPr>
          <w:p w14:paraId="239274F1" w14:textId="77777777" w:rsidR="000F3D4B" w:rsidRPr="00A45B39" w:rsidRDefault="000F3D4B" w:rsidP="00561CFA">
            <w:pPr>
              <w:spacing w:after="0" w:afterAutospacing="0" w:line="240" w:lineRule="auto"/>
              <w:jc w:val="center"/>
              <w:rPr>
                <w:rFonts w:cs="Times New Roman"/>
                <w:sz w:val="22"/>
              </w:rPr>
            </w:pPr>
            <w:r w:rsidRPr="00A45B39">
              <w:rPr>
                <w:rFonts w:cs="Times New Roman"/>
                <w:b/>
                <w:sz w:val="22"/>
                <w:lang w:val="id-ID"/>
              </w:rPr>
              <w:t>Fraksi</w:t>
            </w:r>
          </w:p>
        </w:tc>
        <w:tc>
          <w:tcPr>
            <w:tcW w:w="1117" w:type="dxa"/>
            <w:vMerge w:val="restart"/>
            <w:tcBorders>
              <w:left w:val="nil"/>
              <w:bottom w:val="single" w:sz="4" w:space="0" w:color="auto"/>
              <w:right w:val="nil"/>
            </w:tcBorders>
            <w:vAlign w:val="center"/>
          </w:tcPr>
          <w:p w14:paraId="449D0C54" w14:textId="77777777" w:rsidR="000F3D4B" w:rsidRPr="00A45B39" w:rsidRDefault="000F3D4B" w:rsidP="00561CFA">
            <w:pPr>
              <w:spacing w:after="0" w:afterAutospacing="0" w:line="240" w:lineRule="auto"/>
              <w:jc w:val="center"/>
              <w:rPr>
                <w:rFonts w:cs="Times New Roman"/>
                <w:b/>
                <w:sz w:val="22"/>
                <w:lang w:val="id-ID"/>
              </w:rPr>
            </w:pPr>
            <w:r w:rsidRPr="00A45B39">
              <w:rPr>
                <w:rFonts w:cs="Times New Roman"/>
                <w:b/>
                <w:sz w:val="22"/>
                <w:lang w:val="id-ID"/>
              </w:rPr>
              <w:t>Kelas Tekstur</w:t>
            </w:r>
          </w:p>
        </w:tc>
      </w:tr>
      <w:tr w:rsidR="000F3D4B" w:rsidRPr="00A45B39" w14:paraId="4ECE521D" w14:textId="77777777" w:rsidTr="000F3D4B">
        <w:tc>
          <w:tcPr>
            <w:tcW w:w="709" w:type="dxa"/>
            <w:tcBorders>
              <w:left w:val="nil"/>
              <w:bottom w:val="single" w:sz="4" w:space="0" w:color="auto"/>
              <w:right w:val="nil"/>
            </w:tcBorders>
            <w:vAlign w:val="center"/>
          </w:tcPr>
          <w:p w14:paraId="00BABE5F" w14:textId="77777777" w:rsidR="000F3D4B" w:rsidRPr="00A45B39" w:rsidRDefault="000F3D4B" w:rsidP="00561CFA">
            <w:pPr>
              <w:spacing w:line="240" w:lineRule="auto"/>
              <w:jc w:val="center"/>
              <w:rPr>
                <w:rFonts w:cs="Times New Roman"/>
                <w:b/>
                <w:sz w:val="22"/>
                <w:lang w:val="id-ID"/>
              </w:rPr>
            </w:pPr>
            <w:r w:rsidRPr="00A45B39">
              <w:rPr>
                <w:rFonts w:cs="Times New Roman"/>
                <w:b/>
                <w:sz w:val="22"/>
                <w:lang w:val="id-ID"/>
              </w:rPr>
              <w:t>Liat(%)</w:t>
            </w:r>
          </w:p>
        </w:tc>
        <w:tc>
          <w:tcPr>
            <w:tcW w:w="1462" w:type="dxa"/>
            <w:tcBorders>
              <w:left w:val="nil"/>
              <w:bottom w:val="single" w:sz="4" w:space="0" w:color="auto"/>
              <w:right w:val="nil"/>
            </w:tcBorders>
            <w:vAlign w:val="center"/>
          </w:tcPr>
          <w:p w14:paraId="1725EBCD" w14:textId="77777777" w:rsidR="000F3D4B" w:rsidRPr="00A45B39" w:rsidRDefault="000F3D4B" w:rsidP="00561CFA">
            <w:pPr>
              <w:spacing w:line="240" w:lineRule="auto"/>
              <w:jc w:val="center"/>
              <w:rPr>
                <w:rFonts w:cs="Times New Roman"/>
                <w:b/>
                <w:sz w:val="22"/>
                <w:lang w:val="id-ID"/>
              </w:rPr>
            </w:pPr>
            <w:r w:rsidRPr="00A45B39">
              <w:rPr>
                <w:rFonts w:cs="Times New Roman"/>
                <w:b/>
                <w:sz w:val="22"/>
                <w:lang w:val="id-ID"/>
              </w:rPr>
              <w:t>Debu(%)</w:t>
            </w:r>
          </w:p>
        </w:tc>
        <w:tc>
          <w:tcPr>
            <w:tcW w:w="1131" w:type="dxa"/>
            <w:tcBorders>
              <w:left w:val="nil"/>
              <w:bottom w:val="single" w:sz="4" w:space="0" w:color="auto"/>
              <w:right w:val="nil"/>
            </w:tcBorders>
            <w:vAlign w:val="center"/>
          </w:tcPr>
          <w:p w14:paraId="24D3CE2C" w14:textId="77777777" w:rsidR="000F3D4B" w:rsidRPr="00A45B39" w:rsidRDefault="000F3D4B" w:rsidP="00561CFA">
            <w:pPr>
              <w:spacing w:line="240" w:lineRule="auto"/>
              <w:jc w:val="center"/>
              <w:rPr>
                <w:rFonts w:cs="Times New Roman"/>
                <w:b/>
                <w:sz w:val="22"/>
                <w:lang w:val="id-ID"/>
              </w:rPr>
            </w:pPr>
            <w:r w:rsidRPr="00A45B39">
              <w:rPr>
                <w:rFonts w:cs="Times New Roman"/>
                <w:b/>
                <w:sz w:val="22"/>
                <w:lang w:val="id-ID"/>
              </w:rPr>
              <w:t>Pasir(%)</w:t>
            </w:r>
          </w:p>
        </w:tc>
        <w:tc>
          <w:tcPr>
            <w:tcW w:w="1117" w:type="dxa"/>
            <w:vMerge/>
            <w:tcBorders>
              <w:left w:val="nil"/>
              <w:bottom w:val="single" w:sz="4" w:space="0" w:color="auto"/>
              <w:right w:val="nil"/>
            </w:tcBorders>
          </w:tcPr>
          <w:p w14:paraId="6C9943E3" w14:textId="77777777" w:rsidR="000F3D4B" w:rsidRPr="00A45B39" w:rsidRDefault="000F3D4B" w:rsidP="00561CFA">
            <w:pPr>
              <w:spacing w:line="240" w:lineRule="auto"/>
              <w:rPr>
                <w:rFonts w:cs="Times New Roman"/>
                <w:sz w:val="22"/>
                <w:lang w:val="id-ID"/>
              </w:rPr>
            </w:pPr>
          </w:p>
        </w:tc>
      </w:tr>
      <w:tr w:rsidR="000F3D4B" w:rsidRPr="00A45B39" w14:paraId="0B547F94" w14:textId="77777777" w:rsidTr="006A2EED">
        <w:trPr>
          <w:trHeight w:val="719"/>
        </w:trPr>
        <w:tc>
          <w:tcPr>
            <w:tcW w:w="709" w:type="dxa"/>
            <w:tcBorders>
              <w:left w:val="nil"/>
              <w:right w:val="nil"/>
            </w:tcBorders>
            <w:vAlign w:val="center"/>
          </w:tcPr>
          <w:p w14:paraId="5C310151" w14:textId="77777777" w:rsidR="000F3D4B" w:rsidRPr="00A45B39" w:rsidRDefault="000F3D4B" w:rsidP="00561CFA">
            <w:pPr>
              <w:spacing w:line="240" w:lineRule="auto"/>
              <w:jc w:val="center"/>
              <w:rPr>
                <w:rFonts w:cs="Times New Roman"/>
                <w:sz w:val="22"/>
              </w:rPr>
            </w:pPr>
            <w:r w:rsidRPr="00A45B39">
              <w:rPr>
                <w:rFonts w:cs="Times New Roman"/>
                <w:sz w:val="22"/>
              </w:rPr>
              <w:t>10,00</w:t>
            </w:r>
          </w:p>
        </w:tc>
        <w:tc>
          <w:tcPr>
            <w:tcW w:w="1462" w:type="dxa"/>
            <w:tcBorders>
              <w:left w:val="nil"/>
              <w:right w:val="nil"/>
            </w:tcBorders>
            <w:vAlign w:val="center"/>
          </w:tcPr>
          <w:p w14:paraId="5F0C7802" w14:textId="77777777" w:rsidR="000F3D4B" w:rsidRPr="00A45B39" w:rsidRDefault="000F3D4B" w:rsidP="00561CFA">
            <w:pPr>
              <w:spacing w:line="240" w:lineRule="auto"/>
              <w:jc w:val="center"/>
              <w:rPr>
                <w:rFonts w:cs="Times New Roman"/>
                <w:sz w:val="22"/>
              </w:rPr>
            </w:pPr>
            <w:r w:rsidRPr="00A45B39">
              <w:rPr>
                <w:rFonts w:cs="Times New Roman"/>
                <w:sz w:val="22"/>
              </w:rPr>
              <w:t>33,33</w:t>
            </w:r>
          </w:p>
        </w:tc>
        <w:tc>
          <w:tcPr>
            <w:tcW w:w="1131" w:type="dxa"/>
            <w:tcBorders>
              <w:left w:val="nil"/>
              <w:right w:val="nil"/>
            </w:tcBorders>
            <w:vAlign w:val="center"/>
          </w:tcPr>
          <w:p w14:paraId="7C64E107" w14:textId="77777777" w:rsidR="000F3D4B" w:rsidRPr="00A45B39" w:rsidRDefault="000F3D4B" w:rsidP="00561CFA">
            <w:pPr>
              <w:spacing w:line="240" w:lineRule="auto"/>
              <w:jc w:val="center"/>
              <w:rPr>
                <w:rFonts w:cs="Times New Roman"/>
                <w:sz w:val="22"/>
              </w:rPr>
            </w:pPr>
            <w:r w:rsidRPr="00A45B39">
              <w:rPr>
                <w:rFonts w:cs="Times New Roman"/>
                <w:sz w:val="22"/>
              </w:rPr>
              <w:t>56,66</w:t>
            </w:r>
          </w:p>
        </w:tc>
        <w:tc>
          <w:tcPr>
            <w:tcW w:w="1117" w:type="dxa"/>
            <w:tcBorders>
              <w:left w:val="nil"/>
              <w:right w:val="nil"/>
            </w:tcBorders>
            <w:vAlign w:val="center"/>
          </w:tcPr>
          <w:p w14:paraId="4519D6DC" w14:textId="77777777" w:rsidR="000F3D4B" w:rsidRPr="00A45B39" w:rsidRDefault="000F3D4B" w:rsidP="00561CFA">
            <w:pPr>
              <w:spacing w:line="240" w:lineRule="auto"/>
              <w:jc w:val="center"/>
              <w:rPr>
                <w:rFonts w:cs="Times New Roman"/>
                <w:sz w:val="22"/>
              </w:rPr>
            </w:pPr>
            <w:r w:rsidRPr="00A45B39">
              <w:rPr>
                <w:rFonts w:cs="Times New Roman"/>
                <w:sz w:val="22"/>
                <w:lang w:val="id-ID"/>
              </w:rPr>
              <w:t>Lempung Ber</w:t>
            </w:r>
            <w:r w:rsidRPr="00A45B39">
              <w:rPr>
                <w:rFonts w:cs="Times New Roman"/>
                <w:sz w:val="22"/>
              </w:rPr>
              <w:t>pasir</w:t>
            </w:r>
          </w:p>
        </w:tc>
      </w:tr>
    </w:tbl>
    <w:p w14:paraId="43AF1972" w14:textId="2CEC7EA0" w:rsidR="000F3D4B" w:rsidRDefault="000F3D4B" w:rsidP="00561CFA">
      <w:pPr>
        <w:spacing w:after="0" w:afterAutospacing="0" w:line="240" w:lineRule="auto"/>
        <w:rPr>
          <w:rFonts w:cs="Times New Roman"/>
          <w:szCs w:val="24"/>
          <w:lang w:val="id-ID"/>
        </w:rPr>
      </w:pPr>
      <w:r>
        <w:rPr>
          <w:rFonts w:cs="Times New Roman"/>
          <w:szCs w:val="24"/>
          <w:lang w:val="id-ID"/>
        </w:rPr>
        <w:t xml:space="preserve"> </w:t>
      </w:r>
    </w:p>
    <w:p w14:paraId="72930B13" w14:textId="18BB96C1" w:rsidR="000F3D4B" w:rsidRPr="001842A2" w:rsidRDefault="000F3D4B" w:rsidP="00561CFA">
      <w:pPr>
        <w:tabs>
          <w:tab w:val="left" w:pos="540"/>
        </w:tabs>
        <w:spacing w:after="0" w:afterAutospacing="0" w:line="240" w:lineRule="auto"/>
        <w:ind w:firstLine="630"/>
        <w:rPr>
          <w:szCs w:val="24"/>
        </w:rPr>
      </w:pPr>
      <w:r>
        <w:rPr>
          <w:szCs w:val="24"/>
        </w:rPr>
        <w:t xml:space="preserve">Berdasarkan Tabel 1, dapat </w:t>
      </w:r>
      <w:r w:rsidRPr="00657DC1">
        <w:rPr>
          <w:szCs w:val="24"/>
        </w:rPr>
        <w:t>diketahui kelas tekstur tanah di lokasi penelitian ini termasuk ke dalam jenis tanah lempung</w:t>
      </w:r>
      <w:r>
        <w:rPr>
          <w:szCs w:val="24"/>
        </w:rPr>
        <w:t xml:space="preserve"> berpasir. Persentase antar unsur (liat, debu, dan pasir) relatif  berbeda jauh yakni liat (10,00%), debu (33,33</w:t>
      </w:r>
      <w:r w:rsidRPr="00657DC1">
        <w:rPr>
          <w:szCs w:val="24"/>
        </w:rPr>
        <w:t>%) dan</w:t>
      </w:r>
      <w:r>
        <w:rPr>
          <w:szCs w:val="24"/>
        </w:rPr>
        <w:t xml:space="preserve"> kandungan pasir (56,66</w:t>
      </w:r>
      <w:r w:rsidRPr="00657DC1">
        <w:rPr>
          <w:szCs w:val="24"/>
        </w:rPr>
        <w:t>%</w:t>
      </w:r>
      <w:r>
        <w:rPr>
          <w:szCs w:val="24"/>
        </w:rPr>
        <w:t xml:space="preserve">). Tanah dengan jenis lempung berpasir ini  adalah tanah yang cocok untuk menanam tumbuhan, karena mampu menghantarkan air sehingga tanaman tidak kekeringan. </w:t>
      </w:r>
      <w:r w:rsidRPr="00EF2450">
        <w:rPr>
          <w:rFonts w:cs="Times New Roman"/>
        </w:rPr>
        <w:t>Hal ini dikarenakan sif</w:t>
      </w:r>
      <w:r>
        <w:rPr>
          <w:rFonts w:cs="Times New Roman"/>
        </w:rPr>
        <w:t>atnya yang mudah meloloskan air</w:t>
      </w:r>
      <w:r>
        <w:rPr>
          <w:rFonts w:cs="Times New Roman"/>
          <w:lang w:val="id-ID"/>
        </w:rPr>
        <w:t xml:space="preserve"> </w:t>
      </w:r>
      <w:r w:rsidRPr="00EF2450">
        <w:rPr>
          <w:rFonts w:cs="Times New Roman"/>
        </w:rPr>
        <w:t>karena memiliki tingkat porositas tinggi.</w:t>
      </w:r>
    </w:p>
    <w:p w14:paraId="6E9D5054" w14:textId="77777777" w:rsidR="006A2EED" w:rsidRDefault="006A2EED" w:rsidP="00561CFA">
      <w:pPr>
        <w:spacing w:after="0" w:afterAutospacing="0" w:line="240" w:lineRule="auto"/>
        <w:rPr>
          <w:rFonts w:cs="Times New Roman"/>
          <w:b/>
          <w:sz w:val="22"/>
        </w:rPr>
      </w:pPr>
    </w:p>
    <w:p w14:paraId="0E1CBCFC" w14:textId="78C66854" w:rsidR="000F3D4B" w:rsidRPr="00A45B39" w:rsidRDefault="000F3D4B" w:rsidP="00561CFA">
      <w:pPr>
        <w:spacing w:after="0" w:afterAutospacing="0" w:line="240" w:lineRule="auto"/>
        <w:rPr>
          <w:rFonts w:cs="Times New Roman"/>
          <w:b/>
          <w:sz w:val="22"/>
        </w:rPr>
      </w:pPr>
      <w:r w:rsidRPr="00A45B39">
        <w:rPr>
          <w:rFonts w:cs="Times New Roman"/>
          <w:b/>
          <w:sz w:val="22"/>
        </w:rPr>
        <w:t xml:space="preserve">Tabel 2. </w:t>
      </w:r>
      <w:r w:rsidRPr="00F563C3">
        <w:rPr>
          <w:rFonts w:cs="Times New Roman"/>
          <w:sz w:val="22"/>
        </w:rPr>
        <w:t>Data Tekstur Tanah di Lokasi Penelitian pada Media Sisa Tanaman</w:t>
      </w:r>
    </w:p>
    <w:tbl>
      <w:tblPr>
        <w:tblStyle w:val="TableGrid"/>
        <w:tblW w:w="0" w:type="auto"/>
        <w:tblLook w:val="04A0" w:firstRow="1" w:lastRow="0" w:firstColumn="1" w:lastColumn="0" w:noHBand="0" w:noVBand="1"/>
      </w:tblPr>
      <w:tblGrid>
        <w:gridCol w:w="1048"/>
        <w:gridCol w:w="1168"/>
        <w:gridCol w:w="1117"/>
        <w:gridCol w:w="1146"/>
      </w:tblGrid>
      <w:tr w:rsidR="000F3D4B" w:rsidRPr="00A45B39" w14:paraId="4C308C9E" w14:textId="77777777" w:rsidTr="00FB476E">
        <w:tc>
          <w:tcPr>
            <w:tcW w:w="5920" w:type="dxa"/>
            <w:gridSpan w:val="3"/>
            <w:tcBorders>
              <w:left w:val="nil"/>
              <w:bottom w:val="single" w:sz="4" w:space="0" w:color="auto"/>
              <w:right w:val="nil"/>
            </w:tcBorders>
            <w:vAlign w:val="center"/>
          </w:tcPr>
          <w:p w14:paraId="7F8AC45E" w14:textId="77777777" w:rsidR="000F3D4B" w:rsidRPr="00A45B39" w:rsidRDefault="000F3D4B" w:rsidP="00561CFA">
            <w:pPr>
              <w:spacing w:after="0" w:afterAutospacing="0" w:line="240" w:lineRule="auto"/>
              <w:jc w:val="center"/>
              <w:rPr>
                <w:rFonts w:cs="Times New Roman"/>
                <w:sz w:val="22"/>
              </w:rPr>
            </w:pPr>
            <w:r w:rsidRPr="00A45B39">
              <w:rPr>
                <w:rFonts w:cs="Times New Roman"/>
                <w:b/>
                <w:sz w:val="22"/>
                <w:lang w:val="id-ID"/>
              </w:rPr>
              <w:t>Fraksi</w:t>
            </w:r>
          </w:p>
        </w:tc>
        <w:tc>
          <w:tcPr>
            <w:tcW w:w="2234" w:type="dxa"/>
            <w:vMerge w:val="restart"/>
            <w:tcBorders>
              <w:left w:val="nil"/>
              <w:bottom w:val="single" w:sz="4" w:space="0" w:color="auto"/>
              <w:right w:val="nil"/>
            </w:tcBorders>
            <w:vAlign w:val="center"/>
          </w:tcPr>
          <w:p w14:paraId="099C4C87" w14:textId="77777777" w:rsidR="000F3D4B" w:rsidRPr="00A45B39" w:rsidRDefault="000F3D4B" w:rsidP="00561CFA">
            <w:pPr>
              <w:spacing w:after="0" w:afterAutospacing="0" w:line="240" w:lineRule="auto"/>
              <w:jc w:val="center"/>
              <w:rPr>
                <w:rFonts w:cs="Times New Roman"/>
                <w:b/>
                <w:sz w:val="22"/>
                <w:lang w:val="id-ID"/>
              </w:rPr>
            </w:pPr>
            <w:r w:rsidRPr="00A45B39">
              <w:rPr>
                <w:rFonts w:cs="Times New Roman"/>
                <w:b/>
                <w:sz w:val="22"/>
                <w:lang w:val="id-ID"/>
              </w:rPr>
              <w:t>Kelas Tekstur</w:t>
            </w:r>
          </w:p>
        </w:tc>
      </w:tr>
      <w:tr w:rsidR="000F3D4B" w:rsidRPr="00A45B39" w14:paraId="50E1A7C7" w14:textId="77777777" w:rsidTr="00FB476E">
        <w:tc>
          <w:tcPr>
            <w:tcW w:w="2003" w:type="dxa"/>
            <w:tcBorders>
              <w:left w:val="nil"/>
              <w:bottom w:val="single" w:sz="4" w:space="0" w:color="auto"/>
              <w:right w:val="nil"/>
            </w:tcBorders>
            <w:vAlign w:val="center"/>
          </w:tcPr>
          <w:p w14:paraId="7D8F5E5D" w14:textId="77777777" w:rsidR="000F3D4B" w:rsidRPr="00A45B39" w:rsidRDefault="000F3D4B" w:rsidP="00561CFA">
            <w:pPr>
              <w:spacing w:after="0" w:afterAutospacing="0" w:line="240" w:lineRule="auto"/>
              <w:jc w:val="center"/>
              <w:rPr>
                <w:rFonts w:cs="Times New Roman"/>
                <w:b/>
                <w:sz w:val="22"/>
                <w:lang w:val="id-ID"/>
              </w:rPr>
            </w:pPr>
            <w:r w:rsidRPr="00A45B39">
              <w:rPr>
                <w:rFonts w:cs="Times New Roman"/>
                <w:b/>
                <w:sz w:val="22"/>
                <w:lang w:val="id-ID"/>
              </w:rPr>
              <w:t>Liat(%)</w:t>
            </w:r>
          </w:p>
        </w:tc>
        <w:tc>
          <w:tcPr>
            <w:tcW w:w="2230" w:type="dxa"/>
            <w:tcBorders>
              <w:left w:val="nil"/>
              <w:bottom w:val="single" w:sz="4" w:space="0" w:color="auto"/>
              <w:right w:val="nil"/>
            </w:tcBorders>
            <w:vAlign w:val="center"/>
          </w:tcPr>
          <w:p w14:paraId="0024153E" w14:textId="77777777" w:rsidR="000F3D4B" w:rsidRPr="00A45B39" w:rsidRDefault="000F3D4B" w:rsidP="00561CFA">
            <w:pPr>
              <w:spacing w:after="0" w:afterAutospacing="0" w:line="240" w:lineRule="auto"/>
              <w:jc w:val="center"/>
              <w:rPr>
                <w:rFonts w:cs="Times New Roman"/>
                <w:b/>
                <w:sz w:val="22"/>
                <w:lang w:val="id-ID"/>
              </w:rPr>
            </w:pPr>
            <w:r w:rsidRPr="00A45B39">
              <w:rPr>
                <w:rFonts w:cs="Times New Roman"/>
                <w:b/>
                <w:sz w:val="22"/>
                <w:lang w:val="id-ID"/>
              </w:rPr>
              <w:t>Debu(%)</w:t>
            </w:r>
          </w:p>
        </w:tc>
        <w:tc>
          <w:tcPr>
            <w:tcW w:w="1687" w:type="dxa"/>
            <w:tcBorders>
              <w:left w:val="nil"/>
              <w:bottom w:val="single" w:sz="4" w:space="0" w:color="auto"/>
              <w:right w:val="nil"/>
            </w:tcBorders>
            <w:vAlign w:val="center"/>
          </w:tcPr>
          <w:p w14:paraId="034F9DF4" w14:textId="77777777" w:rsidR="000F3D4B" w:rsidRPr="00A45B39" w:rsidRDefault="000F3D4B" w:rsidP="00561CFA">
            <w:pPr>
              <w:spacing w:after="0" w:afterAutospacing="0" w:line="240" w:lineRule="auto"/>
              <w:jc w:val="center"/>
              <w:rPr>
                <w:rFonts w:cs="Times New Roman"/>
                <w:b/>
                <w:sz w:val="22"/>
                <w:lang w:val="id-ID"/>
              </w:rPr>
            </w:pPr>
            <w:r w:rsidRPr="00A45B39">
              <w:rPr>
                <w:rFonts w:cs="Times New Roman"/>
                <w:b/>
                <w:sz w:val="22"/>
                <w:lang w:val="id-ID"/>
              </w:rPr>
              <w:t>Pasir(%)</w:t>
            </w:r>
          </w:p>
        </w:tc>
        <w:tc>
          <w:tcPr>
            <w:tcW w:w="2234" w:type="dxa"/>
            <w:vMerge/>
            <w:tcBorders>
              <w:left w:val="nil"/>
              <w:bottom w:val="single" w:sz="4" w:space="0" w:color="auto"/>
              <w:right w:val="nil"/>
            </w:tcBorders>
          </w:tcPr>
          <w:p w14:paraId="206B567C" w14:textId="77777777" w:rsidR="000F3D4B" w:rsidRPr="00A45B39" w:rsidRDefault="000F3D4B" w:rsidP="00561CFA">
            <w:pPr>
              <w:spacing w:after="0" w:afterAutospacing="0" w:line="240" w:lineRule="auto"/>
              <w:rPr>
                <w:rFonts w:cs="Times New Roman"/>
                <w:sz w:val="22"/>
                <w:lang w:val="id-ID"/>
              </w:rPr>
            </w:pPr>
          </w:p>
        </w:tc>
      </w:tr>
      <w:tr w:rsidR="000F3D4B" w:rsidRPr="00A45B39" w14:paraId="669ED5D7" w14:textId="77777777" w:rsidTr="006A2EED">
        <w:trPr>
          <w:trHeight w:val="771"/>
        </w:trPr>
        <w:tc>
          <w:tcPr>
            <w:tcW w:w="2003" w:type="dxa"/>
            <w:tcBorders>
              <w:left w:val="nil"/>
              <w:right w:val="nil"/>
            </w:tcBorders>
            <w:vAlign w:val="center"/>
          </w:tcPr>
          <w:p w14:paraId="7BEE67F3" w14:textId="77777777" w:rsidR="000F3D4B" w:rsidRPr="00A45B39" w:rsidRDefault="000F3D4B" w:rsidP="00561CFA">
            <w:pPr>
              <w:spacing w:after="0" w:afterAutospacing="0" w:line="240" w:lineRule="auto"/>
              <w:jc w:val="center"/>
              <w:rPr>
                <w:rFonts w:cs="Times New Roman"/>
                <w:sz w:val="22"/>
              </w:rPr>
            </w:pPr>
            <w:r w:rsidRPr="00A45B39">
              <w:rPr>
                <w:rFonts w:cs="Times New Roman"/>
                <w:sz w:val="22"/>
              </w:rPr>
              <w:t>6,79</w:t>
            </w:r>
          </w:p>
        </w:tc>
        <w:tc>
          <w:tcPr>
            <w:tcW w:w="2230" w:type="dxa"/>
            <w:tcBorders>
              <w:left w:val="nil"/>
              <w:right w:val="nil"/>
            </w:tcBorders>
            <w:vAlign w:val="center"/>
          </w:tcPr>
          <w:p w14:paraId="0416D7F5" w14:textId="77777777" w:rsidR="000F3D4B" w:rsidRPr="00A45B39" w:rsidRDefault="000F3D4B" w:rsidP="00561CFA">
            <w:pPr>
              <w:spacing w:after="0" w:afterAutospacing="0" w:line="240" w:lineRule="auto"/>
              <w:jc w:val="center"/>
              <w:rPr>
                <w:rFonts w:cs="Times New Roman"/>
                <w:sz w:val="22"/>
              </w:rPr>
            </w:pPr>
            <w:r w:rsidRPr="00A45B39">
              <w:rPr>
                <w:rFonts w:cs="Times New Roman"/>
                <w:sz w:val="22"/>
              </w:rPr>
              <w:t>20,00</w:t>
            </w:r>
          </w:p>
        </w:tc>
        <w:tc>
          <w:tcPr>
            <w:tcW w:w="1687" w:type="dxa"/>
            <w:tcBorders>
              <w:left w:val="nil"/>
              <w:right w:val="nil"/>
            </w:tcBorders>
            <w:vAlign w:val="center"/>
          </w:tcPr>
          <w:p w14:paraId="7B677D16" w14:textId="77777777" w:rsidR="000F3D4B" w:rsidRPr="00A45B39" w:rsidRDefault="000F3D4B" w:rsidP="00561CFA">
            <w:pPr>
              <w:spacing w:after="0" w:afterAutospacing="0" w:line="240" w:lineRule="auto"/>
              <w:jc w:val="center"/>
              <w:rPr>
                <w:rFonts w:cs="Times New Roman"/>
                <w:sz w:val="22"/>
              </w:rPr>
            </w:pPr>
            <w:r w:rsidRPr="00A45B39">
              <w:rPr>
                <w:rFonts w:cs="Times New Roman"/>
                <w:sz w:val="22"/>
              </w:rPr>
              <w:t>73,30</w:t>
            </w:r>
          </w:p>
        </w:tc>
        <w:tc>
          <w:tcPr>
            <w:tcW w:w="2234" w:type="dxa"/>
            <w:tcBorders>
              <w:left w:val="nil"/>
              <w:right w:val="nil"/>
            </w:tcBorders>
            <w:vAlign w:val="center"/>
          </w:tcPr>
          <w:p w14:paraId="4C369FD7" w14:textId="77777777" w:rsidR="000F3D4B" w:rsidRPr="00A45B39" w:rsidRDefault="000F3D4B" w:rsidP="00561CFA">
            <w:pPr>
              <w:spacing w:after="0" w:afterAutospacing="0" w:line="240" w:lineRule="auto"/>
              <w:jc w:val="center"/>
              <w:rPr>
                <w:rFonts w:cs="Times New Roman"/>
                <w:sz w:val="22"/>
              </w:rPr>
            </w:pPr>
            <w:r w:rsidRPr="00A45B39">
              <w:rPr>
                <w:rFonts w:cs="Times New Roman"/>
                <w:sz w:val="22"/>
                <w:lang w:val="id-ID"/>
              </w:rPr>
              <w:t>Lempung Ber</w:t>
            </w:r>
            <w:r w:rsidRPr="00A45B39">
              <w:rPr>
                <w:rFonts w:cs="Times New Roman"/>
                <w:sz w:val="22"/>
              </w:rPr>
              <w:t>pasir</w:t>
            </w:r>
          </w:p>
        </w:tc>
      </w:tr>
    </w:tbl>
    <w:p w14:paraId="70AE36D5" w14:textId="3AACD867" w:rsidR="000F3D4B" w:rsidRDefault="000F3D4B" w:rsidP="006A2EED">
      <w:pPr>
        <w:tabs>
          <w:tab w:val="left" w:pos="540"/>
        </w:tabs>
        <w:spacing w:after="0" w:afterAutospacing="0" w:line="240" w:lineRule="auto"/>
        <w:ind w:firstLine="567"/>
        <w:rPr>
          <w:szCs w:val="24"/>
        </w:rPr>
      </w:pPr>
      <w:r>
        <w:rPr>
          <w:szCs w:val="24"/>
        </w:rPr>
        <w:t xml:space="preserve">Berdasarkan Tabel 2, dapat </w:t>
      </w:r>
      <w:r w:rsidRPr="00657DC1">
        <w:rPr>
          <w:szCs w:val="24"/>
        </w:rPr>
        <w:t>diketahui kelas tekstur</w:t>
      </w:r>
      <w:r>
        <w:rPr>
          <w:szCs w:val="24"/>
        </w:rPr>
        <w:t xml:space="preserve"> tanah di lokasi penelitian juga </w:t>
      </w:r>
      <w:r w:rsidRPr="00657DC1">
        <w:rPr>
          <w:szCs w:val="24"/>
        </w:rPr>
        <w:t>termasuk ke dalam jenis tanah lempung</w:t>
      </w:r>
      <w:r>
        <w:rPr>
          <w:szCs w:val="24"/>
        </w:rPr>
        <w:t xml:space="preserve"> berpasir. Persentase antar unsur (liat, debu, dan pasir) relatif  berbeda jauh yakni pasir (73,30%), debu (20,00</w:t>
      </w:r>
      <w:r w:rsidRPr="00657DC1">
        <w:rPr>
          <w:szCs w:val="24"/>
        </w:rPr>
        <w:t>%) dan</w:t>
      </w:r>
      <w:r>
        <w:rPr>
          <w:szCs w:val="24"/>
        </w:rPr>
        <w:t xml:space="preserve"> kandungan pasir (6,79</w:t>
      </w:r>
      <w:r w:rsidRPr="00657DC1">
        <w:rPr>
          <w:szCs w:val="24"/>
        </w:rPr>
        <w:t>%</w:t>
      </w:r>
      <w:r>
        <w:rPr>
          <w:szCs w:val="24"/>
        </w:rPr>
        <w:t>). Tanah dengan jenis lempung berpasir ini  adalah tanah yang cocok untuk menanam tumbuhan, karena mampu menghantarkan air sehingga tanaman tidak kekeringan.</w:t>
      </w:r>
    </w:p>
    <w:p w14:paraId="33DC2BC0" w14:textId="09DB15DD" w:rsidR="000F3D4B" w:rsidRPr="00EE62B7" w:rsidRDefault="000F3D4B" w:rsidP="006A2EED">
      <w:pPr>
        <w:spacing w:after="0" w:afterAutospacing="0" w:line="240" w:lineRule="auto"/>
        <w:ind w:firstLine="567"/>
        <w:rPr>
          <w:szCs w:val="24"/>
        </w:rPr>
      </w:pPr>
      <w:r>
        <w:rPr>
          <w:szCs w:val="24"/>
        </w:rPr>
        <w:t xml:space="preserve">Pada tanah mengandung pasir kemampuan menahan air dan mengikat unsur hara rendah. Aerasi yang baik dan pori makro cukup banyak pada tanah pasir mendukung perkembangan akar tanaman dan mendukung respirasi yang dilakukan oleh akar sehingga dapat menunjang pertumbuhan tanaman. Hal ini akan menyebabkan pemberian air yang diberikan pada tanah serta air yang berada dalam tanah bertekstur lempung berpasir lebih mudah dimanfaatkan oleh tanaman. Sementara, tanah liat memiliki porositas yang rendah karena memiliki banyak pori mikro dan kurang mendukung pertumbuhan akar, sehingga tanaman yang tumbuh di tanah dengan kandungan liat tinggi kurang produktif. </w:t>
      </w:r>
    </w:p>
    <w:p w14:paraId="3ED66DE2" w14:textId="77777777" w:rsidR="006A2EED" w:rsidRDefault="006A2EED" w:rsidP="00561CFA">
      <w:pPr>
        <w:spacing w:after="0" w:afterAutospacing="0" w:line="240" w:lineRule="auto"/>
        <w:rPr>
          <w:b/>
          <w:szCs w:val="24"/>
        </w:rPr>
      </w:pPr>
    </w:p>
    <w:p w14:paraId="20872138" w14:textId="62930FEA" w:rsidR="000F3D4B" w:rsidRDefault="000F3D4B" w:rsidP="00561CFA">
      <w:pPr>
        <w:spacing w:after="0" w:afterAutospacing="0" w:line="240" w:lineRule="auto"/>
        <w:rPr>
          <w:b/>
          <w:szCs w:val="24"/>
        </w:rPr>
      </w:pPr>
      <w:r>
        <w:rPr>
          <w:b/>
          <w:szCs w:val="24"/>
        </w:rPr>
        <w:t>Permeabilitas Tanah</w:t>
      </w:r>
    </w:p>
    <w:p w14:paraId="7B122B38" w14:textId="77777777" w:rsidR="000F3D4B" w:rsidRPr="001842A2" w:rsidRDefault="000F3D4B" w:rsidP="006A2EED">
      <w:pPr>
        <w:spacing w:after="0" w:afterAutospacing="0" w:line="240" w:lineRule="auto"/>
        <w:ind w:firstLine="567"/>
        <w:rPr>
          <w:szCs w:val="24"/>
        </w:rPr>
      </w:pPr>
      <w:r>
        <w:rPr>
          <w:szCs w:val="24"/>
        </w:rPr>
        <w:t>Permeabilitas tanah dapat memengaruhi kesuburan tanah. permeabilitas berbeda dengan drainase yang lebih mengacu pada proses pengaliran air saja, permeabilitas dapat mencakup bagaimana air, bahan organik, bahan mineral, udara dan partikel – partikel lainnya yang terbawa bersama air yang akan diserap masuk ke dalam tanah.</w:t>
      </w:r>
    </w:p>
    <w:p w14:paraId="3A692B28" w14:textId="77777777" w:rsidR="006A2EED" w:rsidRDefault="006A2EED" w:rsidP="00561CFA">
      <w:pPr>
        <w:spacing w:after="0" w:afterAutospacing="0" w:line="240" w:lineRule="auto"/>
        <w:rPr>
          <w:rFonts w:cs="Times New Roman"/>
          <w:b/>
          <w:sz w:val="22"/>
        </w:rPr>
      </w:pPr>
    </w:p>
    <w:p w14:paraId="0311074C" w14:textId="5A52ED5F" w:rsidR="000F3D4B" w:rsidRPr="00A45B39" w:rsidRDefault="000F3D4B" w:rsidP="00561CFA">
      <w:pPr>
        <w:spacing w:after="0" w:afterAutospacing="0" w:line="240" w:lineRule="auto"/>
        <w:rPr>
          <w:rFonts w:cs="Times New Roman"/>
          <w:b/>
          <w:sz w:val="22"/>
          <w:lang w:val="id-ID"/>
        </w:rPr>
      </w:pPr>
      <w:r w:rsidRPr="00A45B39">
        <w:rPr>
          <w:rFonts w:cs="Times New Roman"/>
          <w:b/>
          <w:sz w:val="22"/>
        </w:rPr>
        <w:t xml:space="preserve">Tabel 3. </w:t>
      </w:r>
      <w:r w:rsidRPr="00F563C3">
        <w:rPr>
          <w:rFonts w:cs="Times New Roman"/>
          <w:sz w:val="22"/>
        </w:rPr>
        <w:t>Data Permeabilitas Tanah di Lokasi Penelitian pada Media Pupuk</w:t>
      </w:r>
    </w:p>
    <w:tbl>
      <w:tblPr>
        <w:tblStyle w:val="TableGrid"/>
        <w:tblW w:w="0" w:type="auto"/>
        <w:tblLook w:val="04A0" w:firstRow="1" w:lastRow="0" w:firstColumn="1" w:lastColumn="0" w:noHBand="0" w:noVBand="1"/>
      </w:tblPr>
      <w:tblGrid>
        <w:gridCol w:w="1305"/>
        <w:gridCol w:w="78"/>
        <w:gridCol w:w="1777"/>
        <w:gridCol w:w="69"/>
        <w:gridCol w:w="1250"/>
      </w:tblGrid>
      <w:tr w:rsidR="000F3D4B" w:rsidRPr="00A45B39" w14:paraId="234E60F2" w14:textId="77777777" w:rsidTr="000F3D4B">
        <w:tc>
          <w:tcPr>
            <w:tcW w:w="2518" w:type="dxa"/>
            <w:tcBorders>
              <w:left w:val="nil"/>
              <w:bottom w:val="single" w:sz="4" w:space="0" w:color="auto"/>
              <w:right w:val="nil"/>
            </w:tcBorders>
            <w:vAlign w:val="center"/>
          </w:tcPr>
          <w:p w14:paraId="3F519D24" w14:textId="77777777" w:rsidR="000F3D4B" w:rsidRPr="00A45B39" w:rsidRDefault="000F3D4B" w:rsidP="00561CFA">
            <w:pPr>
              <w:spacing w:after="0" w:afterAutospacing="0" w:line="240" w:lineRule="auto"/>
              <w:rPr>
                <w:rFonts w:cs="Times New Roman"/>
                <w:b/>
                <w:sz w:val="22"/>
                <w:lang w:val="id-ID"/>
              </w:rPr>
            </w:pPr>
            <w:r w:rsidRPr="00A45B39">
              <w:rPr>
                <w:rFonts w:cs="Times New Roman"/>
                <w:b/>
                <w:sz w:val="22"/>
                <w:lang w:val="id-ID"/>
              </w:rPr>
              <w:t>Kode</w:t>
            </w:r>
          </w:p>
        </w:tc>
        <w:tc>
          <w:tcPr>
            <w:tcW w:w="3119" w:type="dxa"/>
            <w:gridSpan w:val="3"/>
            <w:tcBorders>
              <w:left w:val="nil"/>
              <w:bottom w:val="single" w:sz="4" w:space="0" w:color="auto"/>
              <w:right w:val="nil"/>
            </w:tcBorders>
            <w:vAlign w:val="center"/>
          </w:tcPr>
          <w:p w14:paraId="39064034" w14:textId="77777777" w:rsidR="000F3D4B" w:rsidRPr="00A45B39" w:rsidRDefault="000F3D4B" w:rsidP="00561CFA">
            <w:pPr>
              <w:spacing w:after="0" w:afterAutospacing="0" w:line="240" w:lineRule="auto"/>
              <w:jc w:val="center"/>
              <w:rPr>
                <w:rFonts w:cs="Times New Roman"/>
                <w:sz w:val="22"/>
              </w:rPr>
            </w:pPr>
            <w:r w:rsidRPr="00A45B39">
              <w:rPr>
                <w:rFonts w:cs="Times New Roman"/>
                <w:b/>
                <w:sz w:val="22"/>
                <w:lang w:val="id-ID"/>
              </w:rPr>
              <w:t>Sampel Nilai Permeabilitas               (cm/jam)</w:t>
            </w:r>
          </w:p>
        </w:tc>
        <w:tc>
          <w:tcPr>
            <w:tcW w:w="2517" w:type="dxa"/>
            <w:tcBorders>
              <w:left w:val="nil"/>
              <w:bottom w:val="single" w:sz="4" w:space="0" w:color="auto"/>
              <w:right w:val="nil"/>
            </w:tcBorders>
            <w:vAlign w:val="center"/>
          </w:tcPr>
          <w:p w14:paraId="3FD9D85E" w14:textId="77777777" w:rsidR="000F3D4B" w:rsidRPr="00A45B39" w:rsidRDefault="000F3D4B" w:rsidP="00561CFA">
            <w:pPr>
              <w:spacing w:after="0" w:afterAutospacing="0" w:line="240" w:lineRule="auto"/>
              <w:jc w:val="center"/>
              <w:rPr>
                <w:rFonts w:cs="Times New Roman"/>
                <w:sz w:val="22"/>
              </w:rPr>
            </w:pPr>
            <w:r w:rsidRPr="00A45B39">
              <w:rPr>
                <w:rFonts w:cs="Times New Roman"/>
                <w:b/>
                <w:sz w:val="22"/>
                <w:lang w:val="id-ID"/>
              </w:rPr>
              <w:t>Kelas</w:t>
            </w:r>
          </w:p>
        </w:tc>
      </w:tr>
      <w:tr w:rsidR="000F3D4B" w:rsidRPr="00A45B39" w14:paraId="463EEAB6" w14:textId="77777777" w:rsidTr="000F3D4B">
        <w:tc>
          <w:tcPr>
            <w:tcW w:w="2642" w:type="dxa"/>
            <w:gridSpan w:val="2"/>
            <w:tcBorders>
              <w:top w:val="single" w:sz="4" w:space="0" w:color="auto"/>
              <w:left w:val="nil"/>
              <w:bottom w:val="nil"/>
              <w:right w:val="nil"/>
            </w:tcBorders>
          </w:tcPr>
          <w:p w14:paraId="10E9F2BE" w14:textId="77777777" w:rsidR="000F3D4B" w:rsidRPr="00A45B39" w:rsidRDefault="000F3D4B" w:rsidP="00561CFA">
            <w:pPr>
              <w:spacing w:after="0" w:afterAutospacing="0" w:line="240" w:lineRule="auto"/>
              <w:jc w:val="center"/>
              <w:rPr>
                <w:rFonts w:cs="Times New Roman"/>
                <w:sz w:val="22"/>
              </w:rPr>
            </w:pPr>
          </w:p>
        </w:tc>
        <w:tc>
          <w:tcPr>
            <w:tcW w:w="2834" w:type="dxa"/>
            <w:tcBorders>
              <w:top w:val="single" w:sz="4" w:space="0" w:color="auto"/>
              <w:left w:val="nil"/>
              <w:bottom w:val="nil"/>
              <w:right w:val="nil"/>
            </w:tcBorders>
          </w:tcPr>
          <w:p w14:paraId="7A1219CB" w14:textId="77777777" w:rsidR="000F3D4B" w:rsidRPr="00A45B39" w:rsidRDefault="000F3D4B" w:rsidP="00561CFA">
            <w:pPr>
              <w:spacing w:after="0" w:afterAutospacing="0" w:line="240" w:lineRule="auto"/>
              <w:jc w:val="center"/>
              <w:rPr>
                <w:rFonts w:cs="Times New Roman"/>
                <w:sz w:val="22"/>
              </w:rPr>
            </w:pPr>
            <w:r w:rsidRPr="00A45B39">
              <w:rPr>
                <w:rFonts w:cs="Times New Roman"/>
                <w:sz w:val="22"/>
              </w:rPr>
              <w:t>5,28</w:t>
            </w:r>
          </w:p>
        </w:tc>
        <w:tc>
          <w:tcPr>
            <w:tcW w:w="2678" w:type="dxa"/>
            <w:gridSpan w:val="2"/>
            <w:tcBorders>
              <w:top w:val="single" w:sz="4" w:space="0" w:color="auto"/>
              <w:left w:val="nil"/>
              <w:bottom w:val="nil"/>
              <w:right w:val="nil"/>
            </w:tcBorders>
          </w:tcPr>
          <w:p w14:paraId="2374787C" w14:textId="77777777" w:rsidR="000F3D4B" w:rsidRPr="00A45B39" w:rsidRDefault="000F3D4B" w:rsidP="00561CFA">
            <w:pPr>
              <w:spacing w:after="0" w:afterAutospacing="0" w:line="240" w:lineRule="auto"/>
              <w:jc w:val="center"/>
              <w:rPr>
                <w:rFonts w:cs="Times New Roman"/>
                <w:sz w:val="22"/>
              </w:rPr>
            </w:pPr>
            <w:r w:rsidRPr="00A45B39">
              <w:rPr>
                <w:rFonts w:cs="Times New Roman"/>
                <w:sz w:val="22"/>
              </w:rPr>
              <w:t>Sedang</w:t>
            </w:r>
          </w:p>
        </w:tc>
      </w:tr>
      <w:tr w:rsidR="000F3D4B" w:rsidRPr="00A45B39" w14:paraId="2F34D027" w14:textId="77777777" w:rsidTr="000F3D4B">
        <w:tc>
          <w:tcPr>
            <w:tcW w:w="2642" w:type="dxa"/>
            <w:gridSpan w:val="2"/>
            <w:tcBorders>
              <w:top w:val="nil"/>
              <w:left w:val="nil"/>
              <w:bottom w:val="nil"/>
              <w:right w:val="nil"/>
            </w:tcBorders>
          </w:tcPr>
          <w:p w14:paraId="76BF34C3" w14:textId="77777777" w:rsidR="000F3D4B" w:rsidRPr="00A45B39" w:rsidRDefault="000F3D4B" w:rsidP="00561CFA">
            <w:pPr>
              <w:spacing w:after="0" w:afterAutospacing="0" w:line="240" w:lineRule="auto"/>
              <w:rPr>
                <w:rFonts w:cs="Times New Roman"/>
                <w:sz w:val="22"/>
              </w:rPr>
            </w:pPr>
            <w:r w:rsidRPr="00A45B39">
              <w:rPr>
                <w:rFonts w:cs="Times New Roman"/>
                <w:sz w:val="22"/>
              </w:rPr>
              <w:t>Unram Farming</w:t>
            </w:r>
          </w:p>
        </w:tc>
        <w:tc>
          <w:tcPr>
            <w:tcW w:w="2834" w:type="dxa"/>
            <w:tcBorders>
              <w:top w:val="nil"/>
              <w:left w:val="nil"/>
              <w:bottom w:val="nil"/>
              <w:right w:val="nil"/>
            </w:tcBorders>
          </w:tcPr>
          <w:p w14:paraId="20580538" w14:textId="77777777" w:rsidR="000F3D4B" w:rsidRPr="00A45B39" w:rsidRDefault="000F3D4B" w:rsidP="00561CFA">
            <w:pPr>
              <w:spacing w:after="0" w:afterAutospacing="0" w:line="240" w:lineRule="auto"/>
              <w:jc w:val="center"/>
              <w:rPr>
                <w:rFonts w:cs="Times New Roman"/>
                <w:sz w:val="22"/>
              </w:rPr>
            </w:pPr>
            <w:r w:rsidRPr="00A45B39">
              <w:rPr>
                <w:rFonts w:cs="Times New Roman"/>
                <w:sz w:val="22"/>
              </w:rPr>
              <w:t>7,59</w:t>
            </w:r>
          </w:p>
        </w:tc>
        <w:tc>
          <w:tcPr>
            <w:tcW w:w="2678" w:type="dxa"/>
            <w:gridSpan w:val="2"/>
            <w:tcBorders>
              <w:top w:val="nil"/>
              <w:left w:val="nil"/>
              <w:bottom w:val="nil"/>
              <w:right w:val="nil"/>
            </w:tcBorders>
          </w:tcPr>
          <w:p w14:paraId="6BCCE9DE" w14:textId="77777777" w:rsidR="000F3D4B" w:rsidRPr="00A45B39" w:rsidRDefault="000F3D4B" w:rsidP="00561CFA">
            <w:pPr>
              <w:spacing w:after="0" w:afterAutospacing="0" w:line="240" w:lineRule="auto"/>
              <w:jc w:val="center"/>
              <w:rPr>
                <w:rFonts w:cs="Times New Roman"/>
                <w:sz w:val="22"/>
              </w:rPr>
            </w:pPr>
            <w:r w:rsidRPr="00A45B39">
              <w:rPr>
                <w:rFonts w:cs="Times New Roman"/>
                <w:sz w:val="22"/>
              </w:rPr>
              <w:t>Agak Cepat</w:t>
            </w:r>
          </w:p>
        </w:tc>
      </w:tr>
      <w:tr w:rsidR="000F3D4B" w:rsidRPr="00A45B39" w14:paraId="2B5D602F" w14:textId="77777777" w:rsidTr="000F3D4B">
        <w:tc>
          <w:tcPr>
            <w:tcW w:w="2642" w:type="dxa"/>
            <w:gridSpan w:val="2"/>
            <w:tcBorders>
              <w:top w:val="nil"/>
              <w:left w:val="nil"/>
              <w:bottom w:val="single" w:sz="4" w:space="0" w:color="auto"/>
              <w:right w:val="nil"/>
            </w:tcBorders>
          </w:tcPr>
          <w:p w14:paraId="18222E3B" w14:textId="77777777" w:rsidR="000F3D4B" w:rsidRPr="00A45B39" w:rsidRDefault="000F3D4B" w:rsidP="00561CFA">
            <w:pPr>
              <w:spacing w:after="0" w:afterAutospacing="0" w:line="240" w:lineRule="auto"/>
              <w:jc w:val="center"/>
              <w:rPr>
                <w:rFonts w:cs="Times New Roman"/>
                <w:sz w:val="22"/>
              </w:rPr>
            </w:pPr>
          </w:p>
        </w:tc>
        <w:tc>
          <w:tcPr>
            <w:tcW w:w="2834" w:type="dxa"/>
            <w:tcBorders>
              <w:top w:val="nil"/>
              <w:left w:val="nil"/>
              <w:bottom w:val="single" w:sz="4" w:space="0" w:color="auto"/>
              <w:right w:val="nil"/>
            </w:tcBorders>
          </w:tcPr>
          <w:p w14:paraId="72543A8A" w14:textId="77777777" w:rsidR="000F3D4B" w:rsidRPr="00A45B39" w:rsidRDefault="000F3D4B" w:rsidP="00561CFA">
            <w:pPr>
              <w:spacing w:after="0" w:afterAutospacing="0" w:line="240" w:lineRule="auto"/>
              <w:jc w:val="center"/>
              <w:rPr>
                <w:rFonts w:cs="Times New Roman"/>
                <w:sz w:val="22"/>
              </w:rPr>
            </w:pPr>
            <w:r w:rsidRPr="00A45B39">
              <w:rPr>
                <w:rFonts w:cs="Times New Roman"/>
                <w:sz w:val="22"/>
              </w:rPr>
              <w:t>5,94</w:t>
            </w:r>
          </w:p>
        </w:tc>
        <w:tc>
          <w:tcPr>
            <w:tcW w:w="2678" w:type="dxa"/>
            <w:gridSpan w:val="2"/>
            <w:tcBorders>
              <w:top w:val="nil"/>
              <w:left w:val="nil"/>
              <w:bottom w:val="single" w:sz="4" w:space="0" w:color="auto"/>
              <w:right w:val="nil"/>
            </w:tcBorders>
          </w:tcPr>
          <w:p w14:paraId="2456A750" w14:textId="77777777" w:rsidR="000F3D4B" w:rsidRPr="00A45B39" w:rsidRDefault="000F3D4B" w:rsidP="00561CFA">
            <w:pPr>
              <w:spacing w:after="0" w:afterAutospacing="0" w:line="240" w:lineRule="auto"/>
              <w:jc w:val="center"/>
              <w:rPr>
                <w:rFonts w:cs="Times New Roman"/>
                <w:sz w:val="22"/>
              </w:rPr>
            </w:pPr>
            <w:r w:rsidRPr="00A45B39">
              <w:rPr>
                <w:rFonts w:cs="Times New Roman"/>
                <w:sz w:val="22"/>
              </w:rPr>
              <w:t>Sedang</w:t>
            </w:r>
          </w:p>
        </w:tc>
      </w:tr>
    </w:tbl>
    <w:p w14:paraId="54FE5954" w14:textId="77777777" w:rsidR="006A2EED" w:rsidRDefault="006A2EED" w:rsidP="006A2EED">
      <w:pPr>
        <w:spacing w:after="0" w:afterAutospacing="0" w:line="240" w:lineRule="auto"/>
        <w:ind w:firstLine="567"/>
        <w:rPr>
          <w:rFonts w:cs="Times New Roman"/>
          <w:iCs/>
          <w:szCs w:val="24"/>
          <w:lang w:val="id-ID"/>
        </w:rPr>
      </w:pPr>
    </w:p>
    <w:p w14:paraId="01B9F373" w14:textId="60F5E927" w:rsidR="000F3D4B" w:rsidRPr="001842A2" w:rsidRDefault="000F3D4B" w:rsidP="006A2EED">
      <w:pPr>
        <w:spacing w:after="0" w:afterAutospacing="0" w:line="240" w:lineRule="auto"/>
        <w:ind w:firstLine="567"/>
        <w:rPr>
          <w:rFonts w:eastAsia="Times New Roman"/>
        </w:rPr>
      </w:pPr>
      <w:r w:rsidRPr="00FF7267">
        <w:rPr>
          <w:rFonts w:eastAsia="Times New Roman"/>
        </w:rPr>
        <w:t>Berdasarkan</w:t>
      </w:r>
      <w:r w:rsidR="006B7F8B">
        <w:rPr>
          <w:rFonts w:eastAsia="Times New Roman"/>
        </w:rPr>
        <w:t xml:space="preserve"> Tabel 3,</w:t>
      </w:r>
      <w:r w:rsidRPr="00FF7267">
        <w:rPr>
          <w:rFonts w:eastAsia="Times New Roman"/>
        </w:rPr>
        <w:t xml:space="preserve"> hasil uji laboratorium laju permeabilitas tanah di </w:t>
      </w:r>
      <w:r>
        <w:rPr>
          <w:rFonts w:eastAsia="Times New Roman"/>
        </w:rPr>
        <w:t xml:space="preserve">Narmada </w:t>
      </w:r>
      <w:r w:rsidRPr="00FF7267">
        <w:rPr>
          <w:rFonts w:eastAsia="Times New Roman"/>
        </w:rPr>
        <w:t xml:space="preserve">Kabupaten Lombok Barat masuk dalam kelas sedang. Hasil tersebut sesuai dengan hukum Darcy yang menyatakan kelas </w:t>
      </w:r>
      <w:r w:rsidRPr="00FF7267">
        <w:rPr>
          <w:rFonts w:eastAsia="Times New Roman"/>
        </w:rPr>
        <w:lastRenderedPageBreak/>
        <w:t>sedang berada pada kisaran permeabilitas sekitar 2,000-6,250 cm/jam. Koefisien permeabilitas terutama tergantung pada ukuran rata-rata pori yang dipengaruhi oleh distribusi ukuran partikel, bentuk partikel dan struktur tanah. Secara garis besar, makin kecil ukuran partikel, makin kecil pula ukuran pori dan makin rendah koefisien permeabilitasnya.</w:t>
      </w:r>
      <w:r>
        <w:rPr>
          <w:rFonts w:eastAsia="Times New Roman"/>
        </w:rPr>
        <w:t xml:space="preserve"> </w:t>
      </w:r>
    </w:p>
    <w:p w14:paraId="26C82A0E" w14:textId="77777777" w:rsidR="006A2EED" w:rsidRDefault="006A2EED" w:rsidP="00561CFA">
      <w:pPr>
        <w:spacing w:after="0" w:afterAutospacing="0" w:line="240" w:lineRule="auto"/>
        <w:rPr>
          <w:rFonts w:cs="Times New Roman"/>
          <w:b/>
          <w:sz w:val="22"/>
        </w:rPr>
      </w:pPr>
    </w:p>
    <w:p w14:paraId="55BD41DE" w14:textId="3CB5D564" w:rsidR="000F3D4B" w:rsidRPr="00F563C3" w:rsidRDefault="000F3D4B" w:rsidP="00561CFA">
      <w:pPr>
        <w:spacing w:after="0" w:afterAutospacing="0" w:line="240" w:lineRule="auto"/>
        <w:rPr>
          <w:rFonts w:cs="Times New Roman"/>
          <w:sz w:val="22"/>
          <w:lang w:val="id-ID"/>
        </w:rPr>
      </w:pPr>
      <w:r w:rsidRPr="00A45B39">
        <w:rPr>
          <w:rFonts w:cs="Times New Roman"/>
          <w:b/>
          <w:sz w:val="22"/>
        </w:rPr>
        <w:t xml:space="preserve">Tabel 4. </w:t>
      </w:r>
      <w:r w:rsidRPr="00F563C3">
        <w:rPr>
          <w:rFonts w:cs="Times New Roman"/>
          <w:sz w:val="22"/>
        </w:rPr>
        <w:t>Data Permeabilitas Tanah di Lokasi Penelitian pada Media Sisa Tanaman</w:t>
      </w:r>
    </w:p>
    <w:tbl>
      <w:tblPr>
        <w:tblStyle w:val="TableGrid"/>
        <w:tblW w:w="0" w:type="auto"/>
        <w:tblLook w:val="04A0" w:firstRow="1" w:lastRow="0" w:firstColumn="1" w:lastColumn="0" w:noHBand="0" w:noVBand="1"/>
      </w:tblPr>
      <w:tblGrid>
        <w:gridCol w:w="1327"/>
        <w:gridCol w:w="79"/>
        <w:gridCol w:w="1797"/>
        <w:gridCol w:w="65"/>
        <w:gridCol w:w="1211"/>
      </w:tblGrid>
      <w:tr w:rsidR="000F3D4B" w:rsidRPr="00A45B39" w14:paraId="03152365" w14:textId="77777777" w:rsidTr="00FB476E">
        <w:tc>
          <w:tcPr>
            <w:tcW w:w="2518" w:type="dxa"/>
            <w:tcBorders>
              <w:left w:val="nil"/>
              <w:bottom w:val="single" w:sz="4" w:space="0" w:color="auto"/>
              <w:right w:val="nil"/>
            </w:tcBorders>
            <w:vAlign w:val="center"/>
          </w:tcPr>
          <w:p w14:paraId="5894B93E" w14:textId="77777777" w:rsidR="000F3D4B" w:rsidRPr="00A45B39" w:rsidRDefault="000F3D4B" w:rsidP="00561CFA">
            <w:pPr>
              <w:spacing w:after="0" w:afterAutospacing="0" w:line="240" w:lineRule="auto"/>
              <w:rPr>
                <w:rFonts w:cs="Times New Roman"/>
                <w:b/>
                <w:sz w:val="22"/>
                <w:lang w:val="id-ID"/>
              </w:rPr>
            </w:pPr>
            <w:r w:rsidRPr="00A45B39">
              <w:rPr>
                <w:rFonts w:cs="Times New Roman"/>
                <w:b/>
                <w:sz w:val="22"/>
                <w:lang w:val="id-ID"/>
              </w:rPr>
              <w:t>Kode</w:t>
            </w:r>
          </w:p>
        </w:tc>
        <w:tc>
          <w:tcPr>
            <w:tcW w:w="3119" w:type="dxa"/>
            <w:gridSpan w:val="3"/>
            <w:tcBorders>
              <w:left w:val="nil"/>
              <w:bottom w:val="single" w:sz="4" w:space="0" w:color="auto"/>
              <w:right w:val="nil"/>
            </w:tcBorders>
            <w:vAlign w:val="center"/>
          </w:tcPr>
          <w:p w14:paraId="5C9356F7" w14:textId="77777777" w:rsidR="000F3D4B" w:rsidRPr="00A45B39" w:rsidRDefault="000F3D4B" w:rsidP="00561CFA">
            <w:pPr>
              <w:spacing w:after="0" w:afterAutospacing="0" w:line="240" w:lineRule="auto"/>
              <w:jc w:val="center"/>
              <w:rPr>
                <w:rFonts w:cs="Times New Roman"/>
                <w:sz w:val="22"/>
              </w:rPr>
            </w:pPr>
            <w:r w:rsidRPr="00A45B39">
              <w:rPr>
                <w:rFonts w:cs="Times New Roman"/>
                <w:b/>
                <w:sz w:val="22"/>
                <w:lang w:val="id-ID"/>
              </w:rPr>
              <w:t>Sampel Nilai Permeabilitas               (cm/jam)</w:t>
            </w:r>
          </w:p>
        </w:tc>
        <w:tc>
          <w:tcPr>
            <w:tcW w:w="2517" w:type="dxa"/>
            <w:tcBorders>
              <w:left w:val="nil"/>
              <w:bottom w:val="single" w:sz="4" w:space="0" w:color="auto"/>
              <w:right w:val="nil"/>
            </w:tcBorders>
            <w:vAlign w:val="center"/>
          </w:tcPr>
          <w:p w14:paraId="1B7C1A99" w14:textId="77777777" w:rsidR="000F3D4B" w:rsidRPr="00A45B39" w:rsidRDefault="000F3D4B" w:rsidP="00561CFA">
            <w:pPr>
              <w:spacing w:after="0" w:afterAutospacing="0" w:line="240" w:lineRule="auto"/>
              <w:jc w:val="center"/>
              <w:rPr>
                <w:rFonts w:cs="Times New Roman"/>
                <w:sz w:val="22"/>
              </w:rPr>
            </w:pPr>
            <w:r w:rsidRPr="00A45B39">
              <w:rPr>
                <w:rFonts w:cs="Times New Roman"/>
                <w:b/>
                <w:sz w:val="22"/>
                <w:lang w:val="id-ID"/>
              </w:rPr>
              <w:t>Kelas</w:t>
            </w:r>
          </w:p>
        </w:tc>
      </w:tr>
      <w:tr w:rsidR="000F3D4B" w:rsidRPr="00A45B39" w14:paraId="18FDC5AF" w14:textId="77777777" w:rsidTr="00FB476E">
        <w:tc>
          <w:tcPr>
            <w:tcW w:w="2642" w:type="dxa"/>
            <w:gridSpan w:val="2"/>
            <w:tcBorders>
              <w:top w:val="single" w:sz="4" w:space="0" w:color="auto"/>
              <w:left w:val="nil"/>
              <w:bottom w:val="nil"/>
              <w:right w:val="nil"/>
            </w:tcBorders>
          </w:tcPr>
          <w:p w14:paraId="5CFB9BED" w14:textId="77777777" w:rsidR="000F3D4B" w:rsidRPr="00A45B39" w:rsidRDefault="000F3D4B" w:rsidP="00561CFA">
            <w:pPr>
              <w:spacing w:after="0" w:afterAutospacing="0" w:line="240" w:lineRule="auto"/>
              <w:jc w:val="center"/>
              <w:rPr>
                <w:rFonts w:cs="Times New Roman"/>
                <w:sz w:val="22"/>
              </w:rPr>
            </w:pPr>
          </w:p>
        </w:tc>
        <w:tc>
          <w:tcPr>
            <w:tcW w:w="2834" w:type="dxa"/>
            <w:tcBorders>
              <w:top w:val="single" w:sz="4" w:space="0" w:color="auto"/>
              <w:left w:val="nil"/>
              <w:bottom w:val="nil"/>
              <w:right w:val="nil"/>
            </w:tcBorders>
          </w:tcPr>
          <w:p w14:paraId="3B99C2D2" w14:textId="77777777" w:rsidR="000F3D4B" w:rsidRPr="00A45B39" w:rsidRDefault="000F3D4B" w:rsidP="00561CFA">
            <w:pPr>
              <w:spacing w:after="0" w:afterAutospacing="0" w:line="240" w:lineRule="auto"/>
              <w:jc w:val="center"/>
              <w:rPr>
                <w:rFonts w:cs="Times New Roman"/>
                <w:sz w:val="22"/>
              </w:rPr>
            </w:pPr>
            <w:r w:rsidRPr="00A45B39">
              <w:rPr>
                <w:rFonts w:cs="Times New Roman"/>
                <w:sz w:val="22"/>
              </w:rPr>
              <w:t>7,14</w:t>
            </w:r>
          </w:p>
        </w:tc>
        <w:tc>
          <w:tcPr>
            <w:tcW w:w="2678" w:type="dxa"/>
            <w:gridSpan w:val="2"/>
            <w:tcBorders>
              <w:top w:val="single" w:sz="4" w:space="0" w:color="auto"/>
              <w:left w:val="nil"/>
              <w:bottom w:val="nil"/>
              <w:right w:val="nil"/>
            </w:tcBorders>
          </w:tcPr>
          <w:p w14:paraId="14D3B61A" w14:textId="77777777" w:rsidR="000F3D4B" w:rsidRPr="00A45B39" w:rsidRDefault="000F3D4B" w:rsidP="00561CFA">
            <w:pPr>
              <w:spacing w:after="0" w:afterAutospacing="0" w:line="240" w:lineRule="auto"/>
              <w:jc w:val="center"/>
              <w:rPr>
                <w:rFonts w:cs="Times New Roman"/>
                <w:sz w:val="22"/>
              </w:rPr>
            </w:pPr>
            <w:r w:rsidRPr="00A45B39">
              <w:rPr>
                <w:rFonts w:cs="Times New Roman"/>
                <w:sz w:val="22"/>
                <w:lang w:val="id-ID"/>
              </w:rPr>
              <w:t xml:space="preserve">Agak </w:t>
            </w:r>
            <w:r w:rsidRPr="00A45B39">
              <w:rPr>
                <w:rFonts w:cs="Times New Roman"/>
                <w:sz w:val="22"/>
              </w:rPr>
              <w:t>Cepat</w:t>
            </w:r>
          </w:p>
        </w:tc>
      </w:tr>
      <w:tr w:rsidR="000F3D4B" w:rsidRPr="00A45B39" w14:paraId="29555510" w14:textId="77777777" w:rsidTr="006A2EED">
        <w:trPr>
          <w:trHeight w:val="265"/>
        </w:trPr>
        <w:tc>
          <w:tcPr>
            <w:tcW w:w="2642" w:type="dxa"/>
            <w:gridSpan w:val="2"/>
            <w:tcBorders>
              <w:top w:val="nil"/>
              <w:left w:val="nil"/>
              <w:bottom w:val="nil"/>
              <w:right w:val="nil"/>
            </w:tcBorders>
          </w:tcPr>
          <w:p w14:paraId="5A9593ED" w14:textId="77777777" w:rsidR="000F3D4B" w:rsidRPr="00A45B39" w:rsidRDefault="000F3D4B" w:rsidP="00561CFA">
            <w:pPr>
              <w:spacing w:after="0" w:afterAutospacing="0" w:line="240" w:lineRule="auto"/>
              <w:rPr>
                <w:rFonts w:cs="Times New Roman"/>
                <w:sz w:val="22"/>
                <w:lang w:val="id-ID"/>
              </w:rPr>
            </w:pPr>
            <w:r w:rsidRPr="00A45B39">
              <w:rPr>
                <w:rFonts w:cs="Times New Roman"/>
                <w:sz w:val="22"/>
              </w:rPr>
              <w:t>Unram Farming</w:t>
            </w:r>
          </w:p>
        </w:tc>
        <w:tc>
          <w:tcPr>
            <w:tcW w:w="2834" w:type="dxa"/>
            <w:tcBorders>
              <w:top w:val="nil"/>
              <w:left w:val="nil"/>
              <w:bottom w:val="nil"/>
              <w:right w:val="nil"/>
            </w:tcBorders>
          </w:tcPr>
          <w:p w14:paraId="3758E4A2" w14:textId="77777777" w:rsidR="000F3D4B" w:rsidRPr="00A45B39" w:rsidRDefault="000F3D4B" w:rsidP="00561CFA">
            <w:pPr>
              <w:spacing w:after="0" w:afterAutospacing="0" w:line="240" w:lineRule="auto"/>
              <w:jc w:val="center"/>
              <w:rPr>
                <w:rFonts w:cs="Times New Roman"/>
                <w:sz w:val="22"/>
              </w:rPr>
            </w:pPr>
            <w:r w:rsidRPr="00A45B39">
              <w:rPr>
                <w:rFonts w:cs="Times New Roman"/>
                <w:sz w:val="22"/>
              </w:rPr>
              <w:t>7,37</w:t>
            </w:r>
          </w:p>
        </w:tc>
        <w:tc>
          <w:tcPr>
            <w:tcW w:w="2678" w:type="dxa"/>
            <w:gridSpan w:val="2"/>
            <w:tcBorders>
              <w:top w:val="nil"/>
              <w:left w:val="nil"/>
              <w:bottom w:val="nil"/>
              <w:right w:val="nil"/>
            </w:tcBorders>
          </w:tcPr>
          <w:p w14:paraId="6847E627" w14:textId="77777777" w:rsidR="000F3D4B" w:rsidRPr="00A45B39" w:rsidRDefault="000F3D4B" w:rsidP="00561CFA">
            <w:pPr>
              <w:spacing w:after="0" w:afterAutospacing="0" w:line="240" w:lineRule="auto"/>
              <w:jc w:val="center"/>
              <w:rPr>
                <w:rFonts w:cs="Times New Roman"/>
                <w:sz w:val="22"/>
                <w:lang w:val="id-ID"/>
              </w:rPr>
            </w:pPr>
            <w:r w:rsidRPr="00A45B39">
              <w:rPr>
                <w:rFonts w:cs="Times New Roman"/>
                <w:sz w:val="22"/>
                <w:lang w:val="id-ID"/>
              </w:rPr>
              <w:t xml:space="preserve">Agak </w:t>
            </w:r>
            <w:r w:rsidRPr="00A45B39">
              <w:rPr>
                <w:rFonts w:cs="Times New Roman"/>
                <w:sz w:val="22"/>
              </w:rPr>
              <w:t>Cepat</w:t>
            </w:r>
          </w:p>
        </w:tc>
      </w:tr>
      <w:tr w:rsidR="000F3D4B" w:rsidRPr="00A45B39" w14:paraId="237AC505" w14:textId="77777777" w:rsidTr="00FB476E">
        <w:tc>
          <w:tcPr>
            <w:tcW w:w="2642" w:type="dxa"/>
            <w:gridSpan w:val="2"/>
            <w:tcBorders>
              <w:top w:val="nil"/>
              <w:left w:val="nil"/>
              <w:bottom w:val="single" w:sz="4" w:space="0" w:color="auto"/>
              <w:right w:val="nil"/>
            </w:tcBorders>
          </w:tcPr>
          <w:p w14:paraId="49AD1A0F" w14:textId="77777777" w:rsidR="000F3D4B" w:rsidRPr="00A45B39" w:rsidRDefault="000F3D4B" w:rsidP="00561CFA">
            <w:pPr>
              <w:spacing w:after="0" w:afterAutospacing="0" w:line="240" w:lineRule="auto"/>
              <w:jc w:val="center"/>
              <w:rPr>
                <w:rFonts w:cs="Times New Roman"/>
                <w:sz w:val="22"/>
              </w:rPr>
            </w:pPr>
          </w:p>
        </w:tc>
        <w:tc>
          <w:tcPr>
            <w:tcW w:w="2834" w:type="dxa"/>
            <w:tcBorders>
              <w:top w:val="nil"/>
              <w:left w:val="nil"/>
              <w:bottom w:val="single" w:sz="4" w:space="0" w:color="auto"/>
              <w:right w:val="nil"/>
            </w:tcBorders>
          </w:tcPr>
          <w:p w14:paraId="10CD83B9" w14:textId="77777777" w:rsidR="000F3D4B" w:rsidRPr="00A45B39" w:rsidRDefault="000F3D4B" w:rsidP="00561CFA">
            <w:pPr>
              <w:spacing w:after="0" w:afterAutospacing="0" w:line="240" w:lineRule="auto"/>
              <w:jc w:val="center"/>
              <w:rPr>
                <w:rFonts w:cs="Times New Roman"/>
                <w:sz w:val="22"/>
              </w:rPr>
            </w:pPr>
            <w:r w:rsidRPr="00A45B39">
              <w:rPr>
                <w:rFonts w:cs="Times New Roman"/>
                <w:sz w:val="22"/>
              </w:rPr>
              <w:t>6,58</w:t>
            </w:r>
          </w:p>
        </w:tc>
        <w:tc>
          <w:tcPr>
            <w:tcW w:w="2678" w:type="dxa"/>
            <w:gridSpan w:val="2"/>
            <w:tcBorders>
              <w:top w:val="nil"/>
              <w:left w:val="nil"/>
              <w:bottom w:val="single" w:sz="4" w:space="0" w:color="auto"/>
              <w:right w:val="nil"/>
            </w:tcBorders>
          </w:tcPr>
          <w:p w14:paraId="3743149E" w14:textId="77777777" w:rsidR="000F3D4B" w:rsidRPr="00A45B39" w:rsidRDefault="000F3D4B" w:rsidP="00561CFA">
            <w:pPr>
              <w:spacing w:after="0" w:afterAutospacing="0" w:line="240" w:lineRule="auto"/>
              <w:jc w:val="center"/>
              <w:rPr>
                <w:rFonts w:cs="Times New Roman"/>
                <w:sz w:val="22"/>
                <w:lang w:val="id-ID"/>
              </w:rPr>
            </w:pPr>
            <w:r w:rsidRPr="00A45B39">
              <w:rPr>
                <w:rFonts w:cs="Times New Roman"/>
                <w:sz w:val="22"/>
                <w:lang w:val="id-ID"/>
              </w:rPr>
              <w:t xml:space="preserve">Agak </w:t>
            </w:r>
            <w:r w:rsidRPr="00A45B39">
              <w:rPr>
                <w:rFonts w:cs="Times New Roman"/>
                <w:sz w:val="22"/>
              </w:rPr>
              <w:t>Cepat</w:t>
            </w:r>
          </w:p>
        </w:tc>
      </w:tr>
    </w:tbl>
    <w:p w14:paraId="71D72E3B" w14:textId="77777777" w:rsidR="006A2EED" w:rsidRDefault="006A2EED" w:rsidP="006A2EED">
      <w:pPr>
        <w:spacing w:after="0" w:afterAutospacing="0" w:line="240" w:lineRule="auto"/>
        <w:ind w:firstLine="567"/>
        <w:rPr>
          <w:rFonts w:cs="Times New Roman"/>
        </w:rPr>
      </w:pPr>
    </w:p>
    <w:p w14:paraId="6BF8D3D7" w14:textId="4D7DE56C" w:rsidR="000F3D4B" w:rsidRDefault="000F3D4B" w:rsidP="006A2EED">
      <w:pPr>
        <w:spacing w:after="0" w:afterAutospacing="0" w:line="240" w:lineRule="auto"/>
        <w:ind w:firstLine="567"/>
        <w:rPr>
          <w:rFonts w:cs="Times New Roman"/>
        </w:rPr>
      </w:pPr>
      <w:r>
        <w:rPr>
          <w:rFonts w:cs="Times New Roman"/>
        </w:rPr>
        <w:t>Tabel 4</w:t>
      </w:r>
      <w:r w:rsidRPr="00F537A8">
        <w:rPr>
          <w:rFonts w:cs="Times New Roman"/>
        </w:rPr>
        <w:t xml:space="preserve"> menunjukkan bahwa klasifikasi permeabilitas tanah di lokasi penelitian berdasarkan hukum Darcy tergolong ke dalam kelas</w:t>
      </w:r>
      <w:r>
        <w:rPr>
          <w:rFonts w:cs="Times New Roman"/>
          <w:lang w:val="id-ID"/>
        </w:rPr>
        <w:t xml:space="preserve"> </w:t>
      </w:r>
      <w:r>
        <w:rPr>
          <w:rFonts w:cs="Times New Roman"/>
        </w:rPr>
        <w:t>agak cepat</w:t>
      </w:r>
      <w:r w:rsidRPr="00F537A8">
        <w:rPr>
          <w:rFonts w:cs="Times New Roman"/>
        </w:rPr>
        <w:t xml:space="preserve">. Hal ini dapat dilihat pada nilai hasil uji laboratorium tanah </w:t>
      </w:r>
      <w:r>
        <w:rPr>
          <w:rFonts w:cs="Times New Roman"/>
          <w:lang w:val="id-ID"/>
        </w:rPr>
        <w:t xml:space="preserve">pada pengujian permeabilitas, kemampuan tanah dalam meloloskan air semakin lama semakin </w:t>
      </w:r>
      <w:r>
        <w:rPr>
          <w:rFonts w:cs="Times New Roman"/>
        </w:rPr>
        <w:t xml:space="preserve">cepat. </w:t>
      </w:r>
      <w:r>
        <w:rPr>
          <w:rFonts w:cs="Times New Roman"/>
          <w:lang w:val="id-ID"/>
        </w:rPr>
        <w:t>Klasifikasi</w:t>
      </w:r>
      <w:r w:rsidRPr="00F537A8">
        <w:rPr>
          <w:rFonts w:cs="Times New Roman"/>
        </w:rPr>
        <w:t xml:space="preserve"> menunjukkan</w:t>
      </w:r>
      <w:r>
        <w:rPr>
          <w:rFonts w:cs="Times New Roman"/>
          <w:lang w:val="id-ID"/>
        </w:rPr>
        <w:t xml:space="preserve"> hasil uji permeabilitas tanah</w:t>
      </w:r>
      <w:r w:rsidRPr="00F537A8">
        <w:rPr>
          <w:rFonts w:cs="Times New Roman"/>
        </w:rPr>
        <w:t xml:space="preserve"> berada di kisaran nilai </w:t>
      </w:r>
      <w:r>
        <w:rPr>
          <w:rFonts w:cs="Times New Roman"/>
        </w:rPr>
        <w:t xml:space="preserve">6,25 – 12.5 </w:t>
      </w:r>
      <w:r w:rsidRPr="00F537A8">
        <w:rPr>
          <w:rFonts w:cs="Times New Roman"/>
        </w:rPr>
        <w:t>cm/jam.</w:t>
      </w:r>
      <w:r>
        <w:rPr>
          <w:rFonts w:cs="Times New Roman"/>
        </w:rPr>
        <w:t xml:space="preserve"> </w:t>
      </w:r>
      <w:r w:rsidRPr="00F537A8">
        <w:rPr>
          <w:rFonts w:cs="Times New Roman"/>
        </w:rPr>
        <w:t>Keadaan ini terjadi karena</w:t>
      </w:r>
      <w:r>
        <w:rPr>
          <w:rFonts w:cs="Times New Roman"/>
        </w:rPr>
        <w:t xml:space="preserve"> komposisi fraksi debu dan </w:t>
      </w:r>
      <w:r>
        <w:rPr>
          <w:rFonts w:cs="Times New Roman"/>
          <w:lang w:val="id-ID"/>
        </w:rPr>
        <w:t>pasir</w:t>
      </w:r>
      <w:r w:rsidRPr="00F537A8">
        <w:rPr>
          <w:rFonts w:cs="Times New Roman"/>
        </w:rPr>
        <w:t xml:space="preserve"> yang terkandung di dalam tan</w:t>
      </w:r>
      <w:r>
        <w:rPr>
          <w:rFonts w:cs="Times New Roman"/>
        </w:rPr>
        <w:t xml:space="preserve">ah yang cukup besar yaitu 20,00% dan 73,30%. </w:t>
      </w:r>
    </w:p>
    <w:p w14:paraId="173DB0FB" w14:textId="35B3F444" w:rsidR="00870D7E" w:rsidRPr="004E006D" w:rsidRDefault="000F3D4B" w:rsidP="006A2EED">
      <w:pPr>
        <w:spacing w:after="0" w:afterAutospacing="0" w:line="240" w:lineRule="auto"/>
        <w:ind w:firstLine="567"/>
        <w:rPr>
          <w:rFonts w:cs="Times New Roman"/>
          <w:szCs w:val="24"/>
        </w:rPr>
      </w:pPr>
      <w:r w:rsidRPr="00EC3621">
        <w:rPr>
          <w:rFonts w:cs="Times New Roman"/>
          <w:color w:val="222222"/>
          <w:szCs w:val="24"/>
          <w:shd w:val="clear" w:color="auto" w:fill="FFFFFF"/>
        </w:rPr>
        <w:t>Permeabilitas tergantung pada ukuran pori-pori yang dipengaruhi oleh ukuran partikel, bentuk partikel, dan struktur tanah. Semakin kecil ukuran partikel, maka semakin rendah permeabilitas</w:t>
      </w:r>
      <w:r>
        <w:rPr>
          <w:rFonts w:cs="Times New Roman"/>
          <w:color w:val="222222"/>
          <w:szCs w:val="24"/>
          <w:shd w:val="clear" w:color="auto" w:fill="FFFFFF"/>
        </w:rPr>
        <w:t>. Tanah bertekstur liat secara umum menghasilkan tanah yang memiliki nilai permeabilitas lambat. Hal ini diakibatkan oleh ukuran pori pada tanah bertekstur liat memiliki ruang pori yang kecil. Pada tanah yang mengandung pasiran, kandungan bahan organik tanah dapat mengubah struktur tanah dari berbutir tunggal menjadi bentuk gumpal, sehingga meningkatkan derajat struktur dan ukuran agregat atau meningkatkan kelas struktur dari halus menjadi sedan atau kasar, dengan demikian meningkatkan kapasi</w:t>
      </w:r>
      <w:r w:rsidR="004E006D">
        <w:rPr>
          <w:rFonts w:cs="Times New Roman"/>
          <w:color w:val="222222"/>
          <w:szCs w:val="24"/>
          <w:shd w:val="clear" w:color="auto" w:fill="FFFFFF"/>
        </w:rPr>
        <w:t>tas tanah dalam mengalirkan air.</w:t>
      </w:r>
    </w:p>
    <w:p w14:paraId="0479F1DE" w14:textId="77777777" w:rsidR="006A2EED" w:rsidRDefault="006A2EED" w:rsidP="00561CFA">
      <w:pPr>
        <w:spacing w:after="0" w:afterAutospacing="0" w:line="240" w:lineRule="auto"/>
        <w:rPr>
          <w:b/>
          <w:szCs w:val="24"/>
        </w:rPr>
      </w:pPr>
    </w:p>
    <w:p w14:paraId="7EF55C5D" w14:textId="77777777" w:rsidR="006A2EED" w:rsidRDefault="006A2EED" w:rsidP="00561CFA">
      <w:pPr>
        <w:spacing w:after="0" w:afterAutospacing="0" w:line="240" w:lineRule="auto"/>
        <w:rPr>
          <w:b/>
          <w:szCs w:val="24"/>
        </w:rPr>
      </w:pPr>
    </w:p>
    <w:p w14:paraId="1753F2F3" w14:textId="177858DA" w:rsidR="000F3D4B" w:rsidRDefault="000F3D4B" w:rsidP="00561CFA">
      <w:pPr>
        <w:spacing w:after="0" w:afterAutospacing="0" w:line="240" w:lineRule="auto"/>
        <w:rPr>
          <w:b/>
          <w:szCs w:val="24"/>
        </w:rPr>
      </w:pPr>
      <w:r>
        <w:rPr>
          <w:b/>
          <w:szCs w:val="24"/>
        </w:rPr>
        <w:t>Titik Layu Permanen</w:t>
      </w:r>
    </w:p>
    <w:p w14:paraId="0A9C171E" w14:textId="0485C87F" w:rsidR="000F3D4B" w:rsidRPr="00DE4988" w:rsidRDefault="000F3D4B" w:rsidP="006A2EED">
      <w:pPr>
        <w:tabs>
          <w:tab w:val="left" w:pos="0"/>
          <w:tab w:val="left" w:pos="630"/>
        </w:tabs>
        <w:spacing w:after="0" w:afterAutospacing="0" w:line="240" w:lineRule="auto"/>
        <w:ind w:firstLine="567"/>
        <w:rPr>
          <w:rFonts w:cs="Times New Roman"/>
          <w:szCs w:val="24"/>
        </w:rPr>
      </w:pPr>
      <w:r w:rsidRPr="00E11BE7">
        <w:rPr>
          <w:szCs w:val="24"/>
        </w:rPr>
        <w:t>Berdasarkan hasil uji tanah di laboratorium, nilai titik layu permanen tanah</w:t>
      </w:r>
      <w:r>
        <w:rPr>
          <w:szCs w:val="24"/>
        </w:rPr>
        <w:t xml:space="preserve"> dengan media pupuk kandang di lokasi penelitian sebesar 17,99</w:t>
      </w:r>
      <w:r w:rsidRPr="00E11BE7">
        <w:rPr>
          <w:szCs w:val="24"/>
        </w:rPr>
        <w:t xml:space="preserve"> %</w:t>
      </w:r>
      <w:r>
        <w:rPr>
          <w:szCs w:val="24"/>
        </w:rPr>
        <w:t xml:space="preserve"> dan media sisa tanaman sebesar 19,30%</w:t>
      </w:r>
      <w:r w:rsidRPr="00E11BE7">
        <w:rPr>
          <w:szCs w:val="24"/>
        </w:rPr>
        <w:t>. Nilai titik layu tersebut termasuk besar karena kondisi tanah di lokasi penelitian termasuk jenis tanah lempung</w:t>
      </w:r>
      <w:r>
        <w:rPr>
          <w:szCs w:val="24"/>
        </w:rPr>
        <w:t xml:space="preserve"> berpasir</w:t>
      </w:r>
      <w:r w:rsidRPr="00E11BE7">
        <w:rPr>
          <w:szCs w:val="24"/>
        </w:rPr>
        <w:t xml:space="preserve"> dengan kandungan fraksi p</w:t>
      </w:r>
      <w:r>
        <w:rPr>
          <w:szCs w:val="24"/>
        </w:rPr>
        <w:t xml:space="preserve">asir dan debu yang cukup tinggi. </w:t>
      </w:r>
      <w:r w:rsidRPr="00D0374D">
        <w:rPr>
          <w:rFonts w:cs="Times New Roman"/>
          <w:szCs w:val="24"/>
        </w:rPr>
        <w:t>Semakin besar nilai titik layu permanen tanah maka semakin besar kemungkinan tanaman mengalami kesulitan pertumbuhan akibat kemampuan tanah menahan air yang rendah (Rahman</w:t>
      </w:r>
      <w:r w:rsidR="00173F29">
        <w:rPr>
          <w:rFonts w:cs="Times New Roman"/>
          <w:szCs w:val="24"/>
        </w:rPr>
        <w:t xml:space="preserve"> &amp; Umami</w:t>
      </w:r>
      <w:r w:rsidRPr="00D0374D">
        <w:rPr>
          <w:rFonts w:cs="Times New Roman"/>
          <w:szCs w:val="24"/>
        </w:rPr>
        <w:t>, 2019).</w:t>
      </w:r>
    </w:p>
    <w:p w14:paraId="16FDD965" w14:textId="77777777" w:rsidR="006A2EED" w:rsidRDefault="006A2EED" w:rsidP="00561CFA">
      <w:pPr>
        <w:spacing w:after="0" w:afterAutospacing="0" w:line="240" w:lineRule="auto"/>
        <w:rPr>
          <w:b/>
          <w:szCs w:val="24"/>
        </w:rPr>
      </w:pPr>
    </w:p>
    <w:p w14:paraId="212F8E47" w14:textId="2BFFFF9C" w:rsidR="000F3D4B" w:rsidRDefault="000F3D4B" w:rsidP="00561CFA">
      <w:pPr>
        <w:spacing w:after="0" w:afterAutospacing="0" w:line="240" w:lineRule="auto"/>
        <w:rPr>
          <w:b/>
          <w:szCs w:val="24"/>
        </w:rPr>
      </w:pPr>
      <w:r>
        <w:rPr>
          <w:b/>
          <w:szCs w:val="24"/>
        </w:rPr>
        <w:t>Kapasitas Lapang</w:t>
      </w:r>
    </w:p>
    <w:p w14:paraId="3871EBFF" w14:textId="77777777" w:rsidR="000F3D4B" w:rsidRPr="003A13F7" w:rsidRDefault="000F3D4B" w:rsidP="006A2EED">
      <w:pPr>
        <w:spacing w:after="0" w:afterAutospacing="0" w:line="240" w:lineRule="auto"/>
        <w:ind w:firstLine="567"/>
        <w:rPr>
          <w:color w:val="FF0000"/>
          <w:szCs w:val="24"/>
        </w:rPr>
      </w:pPr>
      <w:r>
        <w:rPr>
          <w:szCs w:val="24"/>
        </w:rPr>
        <w:t xml:space="preserve">Kapasitas lapang merupakan keadaan tanah yang cukup lembap yang menunjukkan jumlah air terbanyak yang dapat ditahan oleh tanah terhadap  gaya tarik gravitasi. Air yang dapat ditahan oleh tanah tersebut terus menerus diserap oleh akar-akar tanaman atau menguap sehingga tanah makin lama semakin kering </w:t>
      </w:r>
      <w:r w:rsidRPr="00B4276C">
        <w:rPr>
          <w:szCs w:val="24"/>
        </w:rPr>
        <w:t xml:space="preserve">(Siregar </w:t>
      </w:r>
      <w:r w:rsidRPr="00737F4A">
        <w:rPr>
          <w:szCs w:val="24"/>
        </w:rPr>
        <w:t>dkk,</w:t>
      </w:r>
      <w:r w:rsidRPr="00B4276C">
        <w:rPr>
          <w:szCs w:val="24"/>
        </w:rPr>
        <w:t xml:space="preserve"> 2017).</w:t>
      </w:r>
    </w:p>
    <w:p w14:paraId="160DFEF8" w14:textId="31169A37" w:rsidR="000F3D4B" w:rsidRDefault="000F3D4B" w:rsidP="006A2EED">
      <w:pPr>
        <w:tabs>
          <w:tab w:val="left" w:pos="540"/>
          <w:tab w:val="left" w:pos="630"/>
        </w:tabs>
        <w:spacing w:after="0" w:afterAutospacing="0" w:line="240" w:lineRule="auto"/>
        <w:ind w:firstLine="567"/>
        <w:rPr>
          <w:szCs w:val="24"/>
        </w:rPr>
      </w:pPr>
      <w:r w:rsidRPr="00E11BE7">
        <w:rPr>
          <w:szCs w:val="24"/>
        </w:rPr>
        <w:t>Berdasarkan hasil pengamatan sampel tanah di laboratorium, nilai kapasitas lapang</w:t>
      </w:r>
      <w:r>
        <w:rPr>
          <w:szCs w:val="24"/>
        </w:rPr>
        <w:t xml:space="preserve"> tanah</w:t>
      </w:r>
      <w:r w:rsidRPr="00E11BE7">
        <w:rPr>
          <w:szCs w:val="24"/>
        </w:rPr>
        <w:t xml:space="preserve"> </w:t>
      </w:r>
      <w:r>
        <w:rPr>
          <w:szCs w:val="24"/>
        </w:rPr>
        <w:t xml:space="preserve">media pupuk kandang </w:t>
      </w:r>
      <w:r w:rsidRPr="00E11BE7">
        <w:rPr>
          <w:szCs w:val="24"/>
        </w:rPr>
        <w:t>di loka</w:t>
      </w:r>
      <w:r>
        <w:rPr>
          <w:szCs w:val="24"/>
        </w:rPr>
        <w:t>si penelitian yaitu berada di antara 29,74</w:t>
      </w:r>
      <w:r w:rsidRPr="00E11BE7">
        <w:rPr>
          <w:szCs w:val="24"/>
        </w:rPr>
        <w:t>%</w:t>
      </w:r>
      <w:r>
        <w:rPr>
          <w:szCs w:val="24"/>
        </w:rPr>
        <w:t xml:space="preserve"> dan media sisa tanaman 63,19%</w:t>
      </w:r>
      <w:r w:rsidRPr="00E11BE7">
        <w:rPr>
          <w:szCs w:val="24"/>
        </w:rPr>
        <w:t xml:space="preserve">. </w:t>
      </w:r>
      <w:r>
        <w:rPr>
          <w:szCs w:val="24"/>
        </w:rPr>
        <w:t xml:space="preserve">Hal tersebut disebabkan karena kadar air kapasitas </w:t>
      </w:r>
      <w:r w:rsidRPr="001842A2">
        <w:rPr>
          <w:szCs w:val="24"/>
        </w:rPr>
        <w:t xml:space="preserve">lapang dipengaruhi oleh sifat fisik media tanah. Hal ini sesuai dengan penelitian </w:t>
      </w:r>
      <w:r w:rsidRPr="001B6708">
        <w:rPr>
          <w:szCs w:val="24"/>
        </w:rPr>
        <w:t xml:space="preserve">Hanafiah (2005), </w:t>
      </w:r>
      <w:r>
        <w:rPr>
          <w:szCs w:val="24"/>
        </w:rPr>
        <w:t xml:space="preserve">kadar air tanah dipengaruhi oleh sifat fisik tanah, </w:t>
      </w:r>
      <w:r w:rsidRPr="001842A2">
        <w:rPr>
          <w:i/>
          <w:szCs w:val="24"/>
        </w:rPr>
        <w:t>absorbsi</w:t>
      </w:r>
      <w:r>
        <w:rPr>
          <w:szCs w:val="24"/>
        </w:rPr>
        <w:t xml:space="preserve"> air oleh tanah dan masuknya air ke dalam tanah dipengaruhi oleh tekstur, struktur, dan porositas tanah. Berdasarkan hasil penelitian menunjukkan tanah di tempat penelitian memiliki kapasitas penyimpanan air yang rendah dikarenakan tanah memiliki tekstur lempung berpasir atau kasar </w:t>
      </w:r>
    </w:p>
    <w:p w14:paraId="7DDB1F61" w14:textId="77777777" w:rsidR="006A2EED" w:rsidRDefault="006A2EED" w:rsidP="00561CFA">
      <w:pPr>
        <w:tabs>
          <w:tab w:val="left" w:pos="540"/>
          <w:tab w:val="left" w:pos="630"/>
        </w:tabs>
        <w:spacing w:after="0" w:afterAutospacing="0" w:line="240" w:lineRule="auto"/>
        <w:rPr>
          <w:b/>
          <w:szCs w:val="24"/>
        </w:rPr>
      </w:pPr>
    </w:p>
    <w:p w14:paraId="103B6D07" w14:textId="09A79A67" w:rsidR="00870C83" w:rsidRPr="00870C83" w:rsidRDefault="00870C83" w:rsidP="00561CFA">
      <w:pPr>
        <w:tabs>
          <w:tab w:val="left" w:pos="540"/>
          <w:tab w:val="left" w:pos="630"/>
        </w:tabs>
        <w:spacing w:after="0" w:afterAutospacing="0" w:line="240" w:lineRule="auto"/>
        <w:rPr>
          <w:szCs w:val="24"/>
        </w:rPr>
      </w:pPr>
      <w:r>
        <w:rPr>
          <w:b/>
          <w:szCs w:val="24"/>
        </w:rPr>
        <w:t>Kebutuhan Air Tanaman</w:t>
      </w:r>
    </w:p>
    <w:p w14:paraId="04287F08" w14:textId="155906AB" w:rsidR="00870C83" w:rsidRPr="00870C83" w:rsidRDefault="000F3D4B" w:rsidP="00561CFA">
      <w:pPr>
        <w:spacing w:after="0" w:afterAutospacing="0" w:line="240" w:lineRule="auto"/>
        <w:ind w:firstLine="720"/>
        <w:rPr>
          <w:rFonts w:eastAsia="Times New Roman"/>
        </w:rPr>
      </w:pPr>
      <w:r>
        <w:rPr>
          <w:rFonts w:eastAsia="Times New Roman"/>
        </w:rPr>
        <w:t>H</w:t>
      </w:r>
      <w:r w:rsidRPr="00B76C2C">
        <w:rPr>
          <w:rFonts w:eastAsia="Times New Roman"/>
        </w:rPr>
        <w:t>asil perhitun</w:t>
      </w:r>
      <w:r>
        <w:rPr>
          <w:rFonts w:eastAsia="Times New Roman"/>
        </w:rPr>
        <w:t>gan kebutuhan air tanaman bawang merah di lokasi penelitian dapat dilihat pada Gambar</w:t>
      </w:r>
      <w:r w:rsidR="00870C83">
        <w:rPr>
          <w:rFonts w:eastAsia="Times New Roman"/>
        </w:rPr>
        <w:t xml:space="preserve"> 2</w:t>
      </w:r>
      <w:r w:rsidR="006B7F8B">
        <w:rPr>
          <w:rFonts w:eastAsia="Times New Roman"/>
        </w:rPr>
        <w:t>.</w:t>
      </w:r>
    </w:p>
    <w:p w14:paraId="5AEFD78A" w14:textId="543CA4A4" w:rsidR="000F3D4B" w:rsidRPr="00A6053F" w:rsidRDefault="006B7F8B" w:rsidP="00561CFA">
      <w:pPr>
        <w:spacing w:after="0" w:afterAutospacing="0" w:line="240" w:lineRule="auto"/>
        <w:rPr>
          <w:rFonts w:eastAsia="Times New Roman"/>
        </w:rPr>
      </w:pPr>
      <w:r w:rsidRPr="005676BD">
        <w:rPr>
          <w:rFonts w:cs="Times New Roman"/>
          <w:noProof/>
        </w:rPr>
        <w:lastRenderedPageBreak/>
        <w:drawing>
          <wp:inline distT="0" distB="0" distL="0" distR="0" wp14:anchorId="5D525299" wp14:editId="0DE66D3A">
            <wp:extent cx="2806065" cy="1683639"/>
            <wp:effectExtent l="0" t="0" r="0" b="0"/>
            <wp:docPr id="4" name="Chart 4">
              <a:extLst xmlns:a="http://schemas.openxmlformats.org/drawingml/2006/main">
                <a:ext uri="{FF2B5EF4-FFF2-40B4-BE49-F238E27FC236}">
                  <a16:creationId xmlns:a16="http://schemas.microsoft.com/office/drawing/2014/main" id="{EC39573B-1C14-4BB4-AF53-C8CCA048B4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0F3D4B">
        <w:rPr>
          <w:noProof/>
        </w:rPr>
        <w:t xml:space="preserve"> </w:t>
      </w:r>
    </w:p>
    <w:p w14:paraId="3E2CA119" w14:textId="77777777" w:rsidR="000F3D4B" w:rsidRPr="00A45B39" w:rsidRDefault="000F3D4B" w:rsidP="00561CFA">
      <w:pPr>
        <w:spacing w:after="0" w:afterAutospacing="0" w:line="240" w:lineRule="auto"/>
        <w:jc w:val="center"/>
        <w:rPr>
          <w:b/>
          <w:sz w:val="22"/>
          <w:szCs w:val="24"/>
        </w:rPr>
      </w:pPr>
      <w:r w:rsidRPr="00A45B39">
        <w:rPr>
          <w:b/>
          <w:sz w:val="22"/>
          <w:szCs w:val="24"/>
        </w:rPr>
        <w:t xml:space="preserve">Gambar 2. </w:t>
      </w:r>
      <w:r w:rsidRPr="00F563C3">
        <w:rPr>
          <w:sz w:val="22"/>
          <w:szCs w:val="24"/>
        </w:rPr>
        <w:t>Grafik Hasil Perhitungan Nilai ETc</w:t>
      </w:r>
    </w:p>
    <w:p w14:paraId="76B46037" w14:textId="77777777" w:rsidR="005676BD" w:rsidRDefault="005676BD" w:rsidP="00561CFA">
      <w:pPr>
        <w:spacing w:after="0" w:afterAutospacing="0" w:line="240" w:lineRule="auto"/>
        <w:ind w:firstLine="720"/>
        <w:rPr>
          <w:noProof/>
          <w:szCs w:val="24"/>
        </w:rPr>
      </w:pPr>
    </w:p>
    <w:p w14:paraId="4B19001C" w14:textId="4DFCCF95" w:rsidR="000F3D4B" w:rsidRDefault="000F3D4B" w:rsidP="005676BD">
      <w:pPr>
        <w:spacing w:after="0" w:afterAutospacing="0" w:line="240" w:lineRule="auto"/>
        <w:ind w:firstLine="567"/>
        <w:rPr>
          <w:noProof/>
          <w:szCs w:val="24"/>
        </w:rPr>
      </w:pPr>
      <w:r>
        <w:rPr>
          <w:noProof/>
          <w:szCs w:val="24"/>
        </w:rPr>
        <w:t xml:space="preserve">Data </w:t>
      </w:r>
      <w:r w:rsidRPr="006F5CDF">
        <w:rPr>
          <w:noProof/>
          <w:szCs w:val="24"/>
        </w:rPr>
        <w:t>ETc didapatkan menggunakan persamaan Hargreaves</w:t>
      </w:r>
      <w:r>
        <w:rPr>
          <w:noProof/>
          <w:szCs w:val="24"/>
        </w:rPr>
        <w:t>.</w:t>
      </w:r>
      <w:r w:rsidRPr="006F5CDF">
        <w:t xml:space="preserve"> </w:t>
      </w:r>
      <w:r w:rsidRPr="006F5CDF">
        <w:rPr>
          <w:noProof/>
          <w:szCs w:val="24"/>
        </w:rPr>
        <w:t>Nilai Kc merupakan nilai koefisien tanaman yang ditentukan berdasarkan usia tanaman (usia awal tanam, pertengahan dan menjelang panen).</w:t>
      </w:r>
      <w:r>
        <w:rPr>
          <w:noProof/>
          <w:szCs w:val="24"/>
        </w:rPr>
        <w:t xml:space="preserve"> Pada penelitian ini Bawang merah yang digunakan adalah Bawang Merah yang sudah berusia 2 bulan dan nilai Kc akan disesuaikan di dalam perhitungan. </w:t>
      </w:r>
      <w:r w:rsidRPr="006F5CDF">
        <w:rPr>
          <w:noProof/>
          <w:szCs w:val="24"/>
        </w:rPr>
        <w:t>Adapun nilai Kc pada usia</w:t>
      </w:r>
      <w:r>
        <w:rPr>
          <w:noProof/>
          <w:szCs w:val="24"/>
        </w:rPr>
        <w:t xml:space="preserve"> 15 HTS (0,26) dan 30 HTS (0,32). Peningkatan nilai ETc dipengaruhi oleh nilai Koefisien tanaman (Kc). Seperti yang terlihat di grafik, nilai ETc mulai meningkat pada fase pertengahan dan mengalami fluktuasi yang cenderung kecil hingga pada fase sebelum panen. </w:t>
      </w:r>
    </w:p>
    <w:p w14:paraId="19261D66" w14:textId="77777777" w:rsidR="000F3D4B" w:rsidRDefault="000F3D4B" w:rsidP="005676BD">
      <w:pPr>
        <w:tabs>
          <w:tab w:val="left" w:pos="0"/>
        </w:tabs>
        <w:spacing w:after="0" w:afterAutospacing="0" w:line="240" w:lineRule="auto"/>
        <w:ind w:firstLine="567"/>
        <w:rPr>
          <w:noProof/>
          <w:szCs w:val="24"/>
        </w:rPr>
      </w:pPr>
      <w:r>
        <w:rPr>
          <w:noProof/>
          <w:szCs w:val="24"/>
        </w:rPr>
        <w:t xml:space="preserve">Pemenuhan kebutuhan air untuk tanaman pada penelitian tidak hanya dilakukan dengan menggunakan alat irigasi </w:t>
      </w:r>
      <w:r w:rsidRPr="00162B8B">
        <w:rPr>
          <w:i/>
          <w:noProof/>
          <w:szCs w:val="24"/>
        </w:rPr>
        <w:t>sprinkler</w:t>
      </w:r>
      <w:r>
        <w:rPr>
          <w:noProof/>
          <w:szCs w:val="24"/>
        </w:rPr>
        <w:t>, akan tetapi juga dengan menggunakan pemberian air secara alami yaitu melalui curah hujan. Pada saat terjadi hujan (pada hari ke-7 – hari ke-15) sistem instalasi irigasi tidak digunakan.</w:t>
      </w:r>
    </w:p>
    <w:p w14:paraId="664282C2" w14:textId="77777777" w:rsidR="000F3D4B" w:rsidRPr="00E47988" w:rsidRDefault="000F3D4B" w:rsidP="005676BD">
      <w:pPr>
        <w:spacing w:after="0" w:afterAutospacing="0" w:line="240" w:lineRule="auto"/>
        <w:ind w:firstLine="567"/>
        <w:rPr>
          <w:szCs w:val="24"/>
        </w:rPr>
      </w:pPr>
      <w:r>
        <w:rPr>
          <w:noProof/>
          <w:szCs w:val="24"/>
        </w:rPr>
        <w:t>Faktor-faktor iklim seperti radiasi matahari, temperatur udara, kelembapan udara, dan kecepatan angin sangat memengaruhi tingkat evapotranspirasi.</w:t>
      </w:r>
      <w:r>
        <w:t xml:space="preserve"> </w:t>
      </w:r>
      <w:r>
        <w:rPr>
          <w:noProof/>
          <w:szCs w:val="24"/>
        </w:rPr>
        <w:t>Suhu merupakan salah satu faktor penting yang memengaruhi tingkat evapotranspirasi di lapangan.</w:t>
      </w:r>
      <w:r>
        <w:t xml:space="preserve"> </w:t>
      </w:r>
      <w:r>
        <w:rPr>
          <w:noProof/>
          <w:szCs w:val="24"/>
        </w:rPr>
        <w:t>Semakin tinggi suhu, maka akan meningkatkan nilai evapotranspirasi di lapangan. Hal ini terjadi karena suhu tinggi menyebabkan penguapan air ke atmosfer semakin tinggi pula. Pengambilan data suhu pada penelitian ini dilakukan dengan menggunakan bantuan alat pengukur suhu maksimal dan minimal. Pengambilan data dilakukan setiap sehari yaitu pagi (pukul 08.30 WITA), siang (pukul 13.00 WITA) dan sore (pukul 17.00 WITA).</w:t>
      </w:r>
    </w:p>
    <w:p w14:paraId="2A4EA55D" w14:textId="77777777" w:rsidR="00870C83" w:rsidRDefault="00870C83" w:rsidP="00561CFA">
      <w:pPr>
        <w:spacing w:after="0" w:afterAutospacing="0" w:line="240" w:lineRule="auto"/>
        <w:rPr>
          <w:b/>
          <w:szCs w:val="24"/>
        </w:rPr>
      </w:pPr>
      <w:r>
        <w:rPr>
          <w:b/>
          <w:szCs w:val="24"/>
        </w:rPr>
        <w:t>Debit</w:t>
      </w:r>
    </w:p>
    <w:p w14:paraId="262A99CF" w14:textId="78C63BCD" w:rsidR="00870C83" w:rsidRPr="00162B8B" w:rsidRDefault="00870C83" w:rsidP="005676BD">
      <w:pPr>
        <w:spacing w:after="0" w:afterAutospacing="0" w:line="240" w:lineRule="auto"/>
        <w:ind w:firstLine="567"/>
        <w:rPr>
          <w:rFonts w:cs="Times New Roman"/>
          <w:bCs/>
          <w:szCs w:val="24"/>
        </w:rPr>
      </w:pPr>
      <w:r w:rsidRPr="00162B8B">
        <w:rPr>
          <w:rFonts w:cs="Times New Roman"/>
          <w:bCs/>
          <w:szCs w:val="24"/>
        </w:rPr>
        <w:t xml:space="preserve">Debit adalah besarnya volume air yang keluar dari mulut </w:t>
      </w:r>
      <w:r w:rsidRPr="009F72EF">
        <w:rPr>
          <w:rFonts w:cs="Times New Roman"/>
          <w:bCs/>
          <w:i/>
          <w:szCs w:val="24"/>
        </w:rPr>
        <w:t>sprinkler</w:t>
      </w:r>
      <w:r w:rsidRPr="00162B8B">
        <w:rPr>
          <w:rFonts w:cs="Times New Roman"/>
          <w:bCs/>
          <w:szCs w:val="24"/>
        </w:rPr>
        <w:t xml:space="preserve"> per satuan waktu</w:t>
      </w:r>
      <w:r w:rsidRPr="00162B8B">
        <w:rPr>
          <w:rFonts w:cs="Times New Roman"/>
          <w:szCs w:val="24"/>
        </w:rPr>
        <w:t xml:space="preserve">. </w:t>
      </w:r>
    </w:p>
    <w:p w14:paraId="4B5B5671" w14:textId="1BBE3CFC" w:rsidR="00870C83" w:rsidRDefault="006B7F8B" w:rsidP="00561CFA">
      <w:pPr>
        <w:spacing w:after="0" w:afterAutospacing="0" w:line="240" w:lineRule="auto"/>
        <w:rPr>
          <w:b/>
          <w:szCs w:val="24"/>
        </w:rPr>
      </w:pPr>
      <w:r>
        <w:rPr>
          <w:noProof/>
        </w:rPr>
        <w:drawing>
          <wp:inline distT="0" distB="0" distL="0" distR="0" wp14:anchorId="63B1AC3D" wp14:editId="51739A90">
            <wp:extent cx="2860158" cy="1531088"/>
            <wp:effectExtent l="0" t="0" r="0" b="0"/>
            <wp:docPr id="1" name="Chart 1">
              <a:extLst xmlns:a="http://schemas.openxmlformats.org/drawingml/2006/main">
                <a:ext uri="{FF2B5EF4-FFF2-40B4-BE49-F238E27FC236}">
                  <a16:creationId xmlns:a16="http://schemas.microsoft.com/office/drawing/2014/main" id="{C7B14D24-D507-4D0B-BBF7-3DE2D489DF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A100864" w14:textId="77777777" w:rsidR="00870C83" w:rsidRPr="00A45B39" w:rsidRDefault="00870C83" w:rsidP="00561CFA">
      <w:pPr>
        <w:spacing w:after="0" w:afterAutospacing="0" w:line="240" w:lineRule="auto"/>
        <w:jc w:val="center"/>
        <w:rPr>
          <w:b/>
          <w:sz w:val="22"/>
          <w:szCs w:val="24"/>
        </w:rPr>
      </w:pPr>
      <w:r w:rsidRPr="00A45B39">
        <w:rPr>
          <w:b/>
          <w:sz w:val="22"/>
          <w:szCs w:val="24"/>
        </w:rPr>
        <w:t xml:space="preserve">Gambar 3. </w:t>
      </w:r>
      <w:r w:rsidRPr="00F563C3">
        <w:rPr>
          <w:sz w:val="22"/>
          <w:szCs w:val="24"/>
        </w:rPr>
        <w:t>Grafik debit air irigasi</w:t>
      </w:r>
    </w:p>
    <w:p w14:paraId="28FA5105" w14:textId="77777777" w:rsidR="00DA2735" w:rsidRDefault="00DA2735" w:rsidP="005676BD">
      <w:pPr>
        <w:spacing w:after="0" w:afterAutospacing="0" w:line="240" w:lineRule="auto"/>
        <w:ind w:firstLine="567"/>
        <w:rPr>
          <w:bCs/>
          <w:szCs w:val="24"/>
        </w:rPr>
      </w:pPr>
    </w:p>
    <w:p w14:paraId="241EA7EA" w14:textId="455A018D" w:rsidR="00870C83" w:rsidRPr="00EC3621" w:rsidRDefault="00870C83" w:rsidP="005676BD">
      <w:pPr>
        <w:spacing w:after="0" w:afterAutospacing="0" w:line="240" w:lineRule="auto"/>
        <w:ind w:firstLine="567"/>
        <w:rPr>
          <w:bCs/>
          <w:szCs w:val="24"/>
        </w:rPr>
      </w:pPr>
      <w:r>
        <w:rPr>
          <w:bCs/>
          <w:szCs w:val="24"/>
        </w:rPr>
        <w:t xml:space="preserve">Berdasarkan </w:t>
      </w:r>
      <w:r w:rsidR="006B7F8B">
        <w:rPr>
          <w:bCs/>
          <w:szCs w:val="24"/>
        </w:rPr>
        <w:t>Gambar 3,</w:t>
      </w:r>
      <w:r w:rsidRPr="007C3153">
        <w:rPr>
          <w:bCs/>
          <w:szCs w:val="24"/>
        </w:rPr>
        <w:t xml:space="preserve"> dapat dilihat bahwa debit air irigasi tertinggi diperoleh pada waktu penyiraman 6 menit yaitu sebesar 2,283 liter/menit untuk perlakuan 3 </w:t>
      </w:r>
      <w:r w:rsidRPr="009F72EF">
        <w:rPr>
          <w:bCs/>
          <w:i/>
          <w:szCs w:val="24"/>
        </w:rPr>
        <w:t>sprinkler</w:t>
      </w:r>
      <w:r w:rsidRPr="007C3153">
        <w:rPr>
          <w:bCs/>
          <w:szCs w:val="24"/>
        </w:rPr>
        <w:t xml:space="preserve">, dan 2,85 liter/menit untuk perlakuan 4 </w:t>
      </w:r>
      <w:r w:rsidRPr="009F72EF">
        <w:rPr>
          <w:bCs/>
          <w:i/>
          <w:szCs w:val="24"/>
        </w:rPr>
        <w:t>sprinkler</w:t>
      </w:r>
      <w:r w:rsidRPr="007C3153">
        <w:rPr>
          <w:bCs/>
          <w:szCs w:val="24"/>
        </w:rPr>
        <w:t xml:space="preserve">. </w:t>
      </w:r>
      <w:r>
        <w:rPr>
          <w:bCs/>
          <w:szCs w:val="24"/>
        </w:rPr>
        <w:t>Debit aliran irigasi berbanding lurus dengan volume dan berbanding terbalik dengan waktu. Sehingga semakin besar volume air yang dihasilkan dalam satuan waktu yang sama maka debit air irigasi juga akan semakin besar dan sebaliknya.</w:t>
      </w:r>
    </w:p>
    <w:p w14:paraId="738B193A" w14:textId="77777777" w:rsidR="005676BD" w:rsidRDefault="005676BD" w:rsidP="00561CFA">
      <w:pPr>
        <w:spacing w:after="0" w:afterAutospacing="0" w:line="240" w:lineRule="auto"/>
        <w:rPr>
          <w:b/>
          <w:szCs w:val="24"/>
        </w:rPr>
      </w:pPr>
    </w:p>
    <w:p w14:paraId="6918AC33" w14:textId="2D74C3DF" w:rsidR="000F3D4B" w:rsidRDefault="00870C83" w:rsidP="00561CFA">
      <w:pPr>
        <w:spacing w:after="0" w:afterAutospacing="0" w:line="240" w:lineRule="auto"/>
        <w:rPr>
          <w:b/>
          <w:i/>
          <w:szCs w:val="24"/>
        </w:rPr>
      </w:pPr>
      <w:r>
        <w:rPr>
          <w:b/>
          <w:szCs w:val="24"/>
        </w:rPr>
        <w:t xml:space="preserve">Jarak Pancaran Irigasi </w:t>
      </w:r>
      <w:r w:rsidRPr="009F72EF">
        <w:rPr>
          <w:b/>
          <w:i/>
          <w:szCs w:val="24"/>
        </w:rPr>
        <w:t>Sprinkler</w:t>
      </w:r>
    </w:p>
    <w:p w14:paraId="4BA3B9A6" w14:textId="77777777" w:rsidR="005676BD" w:rsidRDefault="005676BD" w:rsidP="00561CFA">
      <w:pPr>
        <w:spacing w:after="0" w:afterAutospacing="0" w:line="240" w:lineRule="auto"/>
        <w:rPr>
          <w:rFonts w:cs="Times New Roman"/>
          <w:szCs w:val="24"/>
        </w:rPr>
      </w:pPr>
    </w:p>
    <w:p w14:paraId="1AD93133" w14:textId="02D8399F" w:rsidR="00870C83" w:rsidRPr="00F563C3" w:rsidRDefault="00870C83" w:rsidP="00561CFA">
      <w:pPr>
        <w:spacing w:after="0" w:afterAutospacing="0" w:line="240" w:lineRule="auto"/>
        <w:rPr>
          <w:rFonts w:cs="Times New Roman"/>
          <w:sz w:val="22"/>
          <w:lang w:val="id-ID"/>
        </w:rPr>
      </w:pPr>
      <w:r w:rsidRPr="00A45B39">
        <w:rPr>
          <w:rFonts w:cs="Times New Roman"/>
          <w:b/>
          <w:sz w:val="22"/>
        </w:rPr>
        <w:t xml:space="preserve">Tabel 5. </w:t>
      </w:r>
      <w:r w:rsidRPr="00F563C3">
        <w:rPr>
          <w:rFonts w:cs="Times New Roman"/>
          <w:sz w:val="22"/>
        </w:rPr>
        <w:t xml:space="preserve">Data Jarak Pancaran </w:t>
      </w:r>
      <w:r w:rsidRPr="00F563C3">
        <w:rPr>
          <w:rFonts w:cs="Times New Roman"/>
          <w:i/>
          <w:iCs/>
          <w:sz w:val="22"/>
        </w:rPr>
        <w:t>Sprinkler</w:t>
      </w:r>
    </w:p>
    <w:tbl>
      <w:tblPr>
        <w:tblStyle w:val="PlainTable51"/>
        <w:tblW w:w="4461" w:type="dxa"/>
        <w:tblLook w:val="04A0" w:firstRow="1" w:lastRow="0" w:firstColumn="1" w:lastColumn="0" w:noHBand="0" w:noVBand="1"/>
      </w:tblPr>
      <w:tblGrid>
        <w:gridCol w:w="1297"/>
        <w:gridCol w:w="1379"/>
        <w:gridCol w:w="1785"/>
      </w:tblGrid>
      <w:tr w:rsidR="00870C83" w:rsidRPr="00A45B39" w14:paraId="7EA4B968" w14:textId="77777777" w:rsidTr="00870C83">
        <w:trPr>
          <w:cnfStyle w:val="100000000000" w:firstRow="1" w:lastRow="0" w:firstColumn="0" w:lastColumn="0" w:oddVBand="0" w:evenVBand="0" w:oddHBand="0" w:evenHBand="0" w:firstRowFirstColumn="0" w:firstRowLastColumn="0" w:lastRowFirstColumn="0" w:lastRowLastColumn="0"/>
          <w:trHeight w:val="263"/>
        </w:trPr>
        <w:tc>
          <w:tcPr>
            <w:cnfStyle w:val="001000000100" w:firstRow="0" w:lastRow="0" w:firstColumn="1" w:lastColumn="0" w:oddVBand="0" w:evenVBand="0" w:oddHBand="0" w:evenHBand="0" w:firstRowFirstColumn="1" w:firstRowLastColumn="0" w:lastRowFirstColumn="0" w:lastRowLastColumn="0"/>
            <w:tcW w:w="1297" w:type="dxa"/>
            <w:vMerge w:val="restart"/>
            <w:tcBorders>
              <w:top w:val="single" w:sz="4" w:space="0" w:color="auto"/>
              <w:right w:val="none" w:sz="0" w:space="0" w:color="auto"/>
            </w:tcBorders>
            <w:noWrap/>
            <w:vAlign w:val="center"/>
            <w:hideMark/>
          </w:tcPr>
          <w:p w14:paraId="194123CF" w14:textId="77777777" w:rsidR="00870C83" w:rsidRPr="00A45B39" w:rsidRDefault="00870C83" w:rsidP="00561CFA">
            <w:pPr>
              <w:spacing w:after="0" w:afterAutospacing="0" w:line="240" w:lineRule="auto"/>
              <w:jc w:val="center"/>
              <w:rPr>
                <w:rFonts w:eastAsia="Times New Roman" w:cs="Times New Roman"/>
                <w:sz w:val="22"/>
                <w:szCs w:val="24"/>
              </w:rPr>
            </w:pPr>
            <w:r w:rsidRPr="00A45B39">
              <w:rPr>
                <w:rFonts w:eastAsia="Times New Roman" w:cs="Times New Roman"/>
                <w:i w:val="0"/>
                <w:sz w:val="22"/>
                <w:szCs w:val="24"/>
              </w:rPr>
              <w:t xml:space="preserve">Jumlah </w:t>
            </w:r>
            <w:r w:rsidRPr="00A45B39">
              <w:rPr>
                <w:rFonts w:eastAsia="Times New Roman" w:cs="Times New Roman"/>
                <w:sz w:val="22"/>
                <w:szCs w:val="24"/>
              </w:rPr>
              <w:t>Sprinkler</w:t>
            </w:r>
          </w:p>
        </w:tc>
        <w:tc>
          <w:tcPr>
            <w:tcW w:w="3164" w:type="dxa"/>
            <w:gridSpan w:val="2"/>
            <w:tcBorders>
              <w:top w:val="single" w:sz="4" w:space="0" w:color="auto"/>
              <w:left w:val="nil"/>
              <w:bottom w:val="single" w:sz="4" w:space="0" w:color="auto"/>
            </w:tcBorders>
            <w:noWrap/>
            <w:hideMark/>
          </w:tcPr>
          <w:p w14:paraId="73076B1A" w14:textId="77777777" w:rsidR="00870C83" w:rsidRPr="00A45B39" w:rsidRDefault="00870C83" w:rsidP="00561CFA">
            <w:pPr>
              <w:spacing w:after="0" w:afterAutospacing="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i w:val="0"/>
                <w:sz w:val="22"/>
                <w:szCs w:val="24"/>
              </w:rPr>
            </w:pPr>
            <w:r w:rsidRPr="00A45B39">
              <w:rPr>
                <w:rFonts w:eastAsia="Times New Roman" w:cs="Times New Roman"/>
                <w:i w:val="0"/>
                <w:sz w:val="22"/>
                <w:szCs w:val="24"/>
              </w:rPr>
              <w:t>Jarak pancaran (cm)</w:t>
            </w:r>
          </w:p>
        </w:tc>
      </w:tr>
      <w:tr w:rsidR="00870C83" w:rsidRPr="00A45B39" w14:paraId="570C2CF7" w14:textId="77777777" w:rsidTr="00A45B39">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297" w:type="dxa"/>
            <w:vMerge/>
            <w:tcBorders>
              <w:bottom w:val="single" w:sz="4" w:space="0" w:color="auto"/>
              <w:right w:val="none" w:sz="0" w:space="0" w:color="auto"/>
            </w:tcBorders>
            <w:noWrap/>
            <w:hideMark/>
          </w:tcPr>
          <w:p w14:paraId="1069B974" w14:textId="77777777" w:rsidR="00870C83" w:rsidRPr="00A45B39" w:rsidRDefault="00870C83" w:rsidP="00561CFA">
            <w:pPr>
              <w:spacing w:after="0" w:afterAutospacing="0" w:line="240" w:lineRule="auto"/>
              <w:jc w:val="center"/>
              <w:rPr>
                <w:rFonts w:eastAsia="Times New Roman" w:cs="Times New Roman"/>
                <w:sz w:val="22"/>
                <w:szCs w:val="24"/>
              </w:rPr>
            </w:pPr>
          </w:p>
        </w:tc>
        <w:tc>
          <w:tcPr>
            <w:tcW w:w="1379" w:type="dxa"/>
            <w:tcBorders>
              <w:top w:val="single" w:sz="4" w:space="0" w:color="auto"/>
              <w:left w:val="nil"/>
              <w:bottom w:val="single" w:sz="4" w:space="0" w:color="auto"/>
            </w:tcBorders>
            <w:shd w:val="clear" w:color="auto" w:fill="auto"/>
            <w:noWrap/>
            <w:hideMark/>
          </w:tcPr>
          <w:p w14:paraId="42FC558E" w14:textId="77777777" w:rsidR="00870C83" w:rsidRPr="00A45B39" w:rsidRDefault="00870C83" w:rsidP="00561CFA">
            <w:pPr>
              <w:spacing w:after="0" w:afterAutospacing="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4"/>
              </w:rPr>
            </w:pPr>
            <w:r w:rsidRPr="00A45B39">
              <w:rPr>
                <w:rFonts w:eastAsia="Times New Roman" w:cs="Times New Roman"/>
                <w:sz w:val="22"/>
                <w:szCs w:val="24"/>
              </w:rPr>
              <w:t>Sebelah kiri (cm)</w:t>
            </w:r>
          </w:p>
        </w:tc>
        <w:tc>
          <w:tcPr>
            <w:tcW w:w="1785" w:type="dxa"/>
            <w:tcBorders>
              <w:top w:val="single" w:sz="4" w:space="0" w:color="auto"/>
              <w:bottom w:val="single" w:sz="4" w:space="0" w:color="auto"/>
            </w:tcBorders>
            <w:shd w:val="clear" w:color="auto" w:fill="auto"/>
            <w:noWrap/>
            <w:hideMark/>
          </w:tcPr>
          <w:p w14:paraId="656B0E30" w14:textId="77777777" w:rsidR="00870C83" w:rsidRPr="00A45B39" w:rsidRDefault="00870C83" w:rsidP="00561CFA">
            <w:pPr>
              <w:spacing w:after="0" w:afterAutospacing="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4"/>
              </w:rPr>
            </w:pPr>
            <w:r w:rsidRPr="00A45B39">
              <w:rPr>
                <w:rFonts w:eastAsia="Times New Roman" w:cs="Times New Roman"/>
                <w:sz w:val="22"/>
                <w:szCs w:val="24"/>
              </w:rPr>
              <w:t>Sebelah kanan (cm)</w:t>
            </w:r>
          </w:p>
        </w:tc>
      </w:tr>
      <w:tr w:rsidR="00870C83" w:rsidRPr="00A45B39" w14:paraId="1102483B" w14:textId="77777777" w:rsidTr="00A45B39">
        <w:trPr>
          <w:trHeight w:val="263"/>
        </w:trPr>
        <w:tc>
          <w:tcPr>
            <w:cnfStyle w:val="001000000000" w:firstRow="0" w:lastRow="0" w:firstColumn="1" w:lastColumn="0" w:oddVBand="0" w:evenVBand="0" w:oddHBand="0" w:evenHBand="0" w:firstRowFirstColumn="0" w:firstRowLastColumn="0" w:lastRowFirstColumn="0" w:lastRowLastColumn="0"/>
            <w:tcW w:w="1297" w:type="dxa"/>
            <w:tcBorders>
              <w:top w:val="single" w:sz="4" w:space="0" w:color="auto"/>
              <w:right w:val="none" w:sz="0" w:space="0" w:color="auto"/>
            </w:tcBorders>
            <w:noWrap/>
            <w:hideMark/>
          </w:tcPr>
          <w:p w14:paraId="0925DE4B" w14:textId="77777777" w:rsidR="00870C83" w:rsidRPr="00A45B39" w:rsidRDefault="00870C83" w:rsidP="00561CFA">
            <w:pPr>
              <w:spacing w:after="0" w:afterAutospacing="0" w:line="240" w:lineRule="auto"/>
              <w:jc w:val="left"/>
              <w:rPr>
                <w:rFonts w:eastAsia="Times New Roman" w:cs="Times New Roman"/>
                <w:sz w:val="22"/>
                <w:szCs w:val="24"/>
              </w:rPr>
            </w:pPr>
            <w:r w:rsidRPr="00A45B39">
              <w:rPr>
                <w:rFonts w:eastAsia="Times New Roman" w:cs="Times New Roman"/>
                <w:i w:val="0"/>
                <w:sz w:val="22"/>
                <w:szCs w:val="24"/>
              </w:rPr>
              <w:t>3</w:t>
            </w:r>
            <w:r w:rsidRPr="00A45B39">
              <w:rPr>
                <w:rFonts w:eastAsia="Times New Roman" w:cs="Times New Roman"/>
                <w:sz w:val="22"/>
                <w:szCs w:val="24"/>
              </w:rPr>
              <w:t xml:space="preserve"> sprinkler</w:t>
            </w:r>
          </w:p>
        </w:tc>
        <w:tc>
          <w:tcPr>
            <w:tcW w:w="1379" w:type="dxa"/>
            <w:tcBorders>
              <w:top w:val="single" w:sz="4" w:space="0" w:color="auto"/>
              <w:left w:val="nil"/>
            </w:tcBorders>
            <w:shd w:val="clear" w:color="auto" w:fill="auto"/>
            <w:noWrap/>
            <w:hideMark/>
          </w:tcPr>
          <w:p w14:paraId="0CCD9F91" w14:textId="77777777" w:rsidR="00870C83" w:rsidRPr="00A45B39" w:rsidRDefault="00870C83" w:rsidP="00561CFA">
            <w:pPr>
              <w:spacing w:after="0" w:afterAutospacing="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4"/>
              </w:rPr>
            </w:pPr>
            <w:r w:rsidRPr="00A45B39">
              <w:rPr>
                <w:rFonts w:eastAsia="Times New Roman" w:cs="Times New Roman"/>
                <w:sz w:val="22"/>
                <w:szCs w:val="24"/>
              </w:rPr>
              <w:t>240</w:t>
            </w:r>
          </w:p>
        </w:tc>
        <w:tc>
          <w:tcPr>
            <w:tcW w:w="1785" w:type="dxa"/>
            <w:tcBorders>
              <w:top w:val="single" w:sz="4" w:space="0" w:color="auto"/>
            </w:tcBorders>
            <w:shd w:val="clear" w:color="auto" w:fill="auto"/>
            <w:noWrap/>
            <w:hideMark/>
          </w:tcPr>
          <w:p w14:paraId="476F399E" w14:textId="77777777" w:rsidR="00870C83" w:rsidRPr="00A45B39" w:rsidRDefault="00870C83" w:rsidP="00561CFA">
            <w:pPr>
              <w:spacing w:after="0" w:afterAutospacing="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szCs w:val="24"/>
              </w:rPr>
            </w:pPr>
            <w:r w:rsidRPr="00A45B39">
              <w:rPr>
                <w:rFonts w:eastAsia="Times New Roman" w:cs="Times New Roman"/>
                <w:sz w:val="22"/>
                <w:szCs w:val="24"/>
              </w:rPr>
              <w:t>240</w:t>
            </w:r>
          </w:p>
        </w:tc>
      </w:tr>
      <w:tr w:rsidR="00870C83" w:rsidRPr="00A45B39" w14:paraId="6C0AA289" w14:textId="77777777" w:rsidTr="00A45B39">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1297" w:type="dxa"/>
            <w:tcBorders>
              <w:bottom w:val="single" w:sz="4" w:space="0" w:color="auto"/>
              <w:right w:val="none" w:sz="0" w:space="0" w:color="auto"/>
            </w:tcBorders>
            <w:noWrap/>
            <w:hideMark/>
          </w:tcPr>
          <w:p w14:paraId="1F99AD24" w14:textId="77777777" w:rsidR="00870C83" w:rsidRPr="00A45B39" w:rsidRDefault="00870C83" w:rsidP="00561CFA">
            <w:pPr>
              <w:spacing w:after="0" w:afterAutospacing="0" w:line="240" w:lineRule="auto"/>
              <w:jc w:val="left"/>
              <w:rPr>
                <w:rFonts w:eastAsia="Times New Roman" w:cs="Times New Roman"/>
                <w:sz w:val="22"/>
                <w:szCs w:val="24"/>
              </w:rPr>
            </w:pPr>
            <w:r w:rsidRPr="00A45B39">
              <w:rPr>
                <w:rFonts w:eastAsia="Times New Roman" w:cs="Times New Roman"/>
                <w:i w:val="0"/>
                <w:sz w:val="22"/>
                <w:szCs w:val="24"/>
              </w:rPr>
              <w:t>4</w:t>
            </w:r>
            <w:r w:rsidRPr="00A45B39">
              <w:rPr>
                <w:rFonts w:eastAsia="Times New Roman" w:cs="Times New Roman"/>
                <w:sz w:val="22"/>
                <w:szCs w:val="24"/>
              </w:rPr>
              <w:t xml:space="preserve"> sprinkler</w:t>
            </w:r>
          </w:p>
        </w:tc>
        <w:tc>
          <w:tcPr>
            <w:tcW w:w="1379" w:type="dxa"/>
            <w:tcBorders>
              <w:left w:val="nil"/>
              <w:bottom w:val="single" w:sz="4" w:space="0" w:color="auto"/>
            </w:tcBorders>
            <w:shd w:val="clear" w:color="auto" w:fill="auto"/>
            <w:noWrap/>
            <w:hideMark/>
          </w:tcPr>
          <w:p w14:paraId="65941046" w14:textId="77777777" w:rsidR="00870C83" w:rsidRPr="00A45B39" w:rsidRDefault="00870C83" w:rsidP="00561CFA">
            <w:pPr>
              <w:spacing w:after="0" w:afterAutospacing="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4"/>
              </w:rPr>
            </w:pPr>
            <w:r w:rsidRPr="00A45B39">
              <w:rPr>
                <w:rFonts w:eastAsia="Times New Roman" w:cs="Times New Roman"/>
                <w:sz w:val="22"/>
                <w:szCs w:val="24"/>
              </w:rPr>
              <w:t>230</w:t>
            </w:r>
          </w:p>
        </w:tc>
        <w:tc>
          <w:tcPr>
            <w:tcW w:w="1785" w:type="dxa"/>
            <w:tcBorders>
              <w:bottom w:val="single" w:sz="4" w:space="0" w:color="auto"/>
            </w:tcBorders>
            <w:shd w:val="clear" w:color="auto" w:fill="auto"/>
            <w:noWrap/>
            <w:hideMark/>
          </w:tcPr>
          <w:p w14:paraId="7C41313B" w14:textId="77777777" w:rsidR="00870C83" w:rsidRPr="00A45B39" w:rsidRDefault="00870C83" w:rsidP="00561CFA">
            <w:pPr>
              <w:spacing w:after="0" w:afterAutospacing="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szCs w:val="24"/>
              </w:rPr>
            </w:pPr>
            <w:r w:rsidRPr="00A45B39">
              <w:rPr>
                <w:rFonts w:eastAsia="Times New Roman" w:cs="Times New Roman"/>
                <w:sz w:val="22"/>
                <w:szCs w:val="24"/>
              </w:rPr>
              <w:t>230</w:t>
            </w:r>
          </w:p>
        </w:tc>
      </w:tr>
    </w:tbl>
    <w:p w14:paraId="37A2E2F1" w14:textId="77777777" w:rsidR="005676BD" w:rsidRDefault="005676BD" w:rsidP="00561CFA">
      <w:pPr>
        <w:spacing w:after="0" w:afterAutospacing="0" w:line="240" w:lineRule="auto"/>
        <w:ind w:firstLine="720"/>
        <w:rPr>
          <w:rFonts w:cs="Times New Roman"/>
          <w:szCs w:val="24"/>
        </w:rPr>
      </w:pPr>
    </w:p>
    <w:p w14:paraId="7AA872DC" w14:textId="3A53B065" w:rsidR="00870C83" w:rsidRPr="00E504A2" w:rsidRDefault="00870C83" w:rsidP="005676BD">
      <w:pPr>
        <w:spacing w:after="0" w:afterAutospacing="0" w:line="240" w:lineRule="auto"/>
        <w:ind w:firstLine="567"/>
        <w:rPr>
          <w:rFonts w:cs="Times New Roman"/>
          <w:szCs w:val="24"/>
        </w:rPr>
      </w:pPr>
      <w:r>
        <w:rPr>
          <w:rFonts w:cs="Times New Roman"/>
          <w:szCs w:val="24"/>
        </w:rPr>
        <w:t xml:space="preserve">Berdasarkan pada Tabel 5, dapat dilihat bahwa pada saat pengamatan penelitian ada dua variasi </w:t>
      </w:r>
      <w:r w:rsidRPr="009F72EF">
        <w:rPr>
          <w:rFonts w:cs="Times New Roman"/>
          <w:i/>
          <w:szCs w:val="24"/>
        </w:rPr>
        <w:t>sprinkler</w:t>
      </w:r>
      <w:r>
        <w:rPr>
          <w:rFonts w:cs="Times New Roman"/>
          <w:szCs w:val="24"/>
        </w:rPr>
        <w:t xml:space="preserve"> yang digunakan yaitu dengan menggunakan tiga </w:t>
      </w:r>
      <w:r w:rsidRPr="009F72EF">
        <w:rPr>
          <w:rFonts w:cs="Times New Roman"/>
          <w:i/>
          <w:szCs w:val="24"/>
        </w:rPr>
        <w:t xml:space="preserve">sprinkler </w:t>
      </w:r>
      <w:r>
        <w:rPr>
          <w:rFonts w:cs="Times New Roman"/>
          <w:szCs w:val="24"/>
        </w:rPr>
        <w:t xml:space="preserve">dan empat </w:t>
      </w:r>
      <w:r w:rsidRPr="009F72EF">
        <w:rPr>
          <w:rFonts w:cs="Times New Roman"/>
          <w:i/>
          <w:szCs w:val="24"/>
        </w:rPr>
        <w:t>sprinkler</w:t>
      </w:r>
      <w:r>
        <w:rPr>
          <w:rFonts w:cs="Times New Roman"/>
          <w:szCs w:val="24"/>
        </w:rPr>
        <w:t xml:space="preserve">. Untuk jumlah </w:t>
      </w:r>
      <w:r w:rsidRPr="009F72EF">
        <w:rPr>
          <w:rFonts w:cs="Times New Roman"/>
          <w:i/>
          <w:szCs w:val="24"/>
        </w:rPr>
        <w:t>sprinkler</w:t>
      </w:r>
      <w:r>
        <w:rPr>
          <w:rFonts w:cs="Times New Roman"/>
          <w:szCs w:val="24"/>
        </w:rPr>
        <w:t xml:space="preserve"> tiga menghasilkan jarak pancar yang sama yaitu 240 cm di sebelah kiri dan kanan, begitupun dengan jumlah </w:t>
      </w:r>
      <w:r w:rsidRPr="009F72EF">
        <w:rPr>
          <w:rFonts w:cs="Times New Roman"/>
          <w:i/>
          <w:szCs w:val="24"/>
        </w:rPr>
        <w:t>sprinkler</w:t>
      </w:r>
      <w:r>
        <w:rPr>
          <w:rFonts w:cs="Times New Roman"/>
          <w:szCs w:val="24"/>
        </w:rPr>
        <w:t xml:space="preserve"> 4 menghasilkan jarak pancar yang sama yaitu 230 cm untuk sebelah kiri dan kanan. Dengan jumlah penggunaan yang lebih sedikit </w:t>
      </w:r>
      <w:r w:rsidRPr="008D2FED">
        <w:rPr>
          <w:rFonts w:cs="Times New Roman"/>
          <w:i/>
          <w:szCs w:val="24"/>
        </w:rPr>
        <w:t>sprinkler</w:t>
      </w:r>
      <w:r>
        <w:rPr>
          <w:rFonts w:cs="Times New Roman"/>
          <w:szCs w:val="24"/>
        </w:rPr>
        <w:t xml:space="preserve"> 3, menghasilkan jarak pancaran lebih jauh dari penggunaan 4 buah </w:t>
      </w:r>
      <w:r w:rsidRPr="008D2FED">
        <w:rPr>
          <w:rFonts w:cs="Times New Roman"/>
          <w:i/>
          <w:szCs w:val="24"/>
        </w:rPr>
        <w:t>sprinkler</w:t>
      </w:r>
      <w:r>
        <w:rPr>
          <w:rFonts w:cs="Times New Roman"/>
          <w:szCs w:val="24"/>
        </w:rPr>
        <w:t xml:space="preserve">. Hal tersebut disebabkan oleh tekanan, jika semakin sedikit jumlah </w:t>
      </w:r>
      <w:r w:rsidRPr="008D2FED">
        <w:rPr>
          <w:rFonts w:cs="Times New Roman"/>
          <w:i/>
          <w:szCs w:val="24"/>
        </w:rPr>
        <w:t>sprinkler</w:t>
      </w:r>
      <w:r>
        <w:rPr>
          <w:rFonts w:cs="Times New Roman"/>
          <w:szCs w:val="24"/>
        </w:rPr>
        <w:t xml:space="preserve"> maka tekanannya semakin besar dan jarak pancarannya semakin jauh. Begitu juga dengan 4 </w:t>
      </w:r>
      <w:r w:rsidRPr="008D2FED">
        <w:rPr>
          <w:rFonts w:cs="Times New Roman"/>
          <w:i/>
          <w:szCs w:val="24"/>
        </w:rPr>
        <w:t>sprinkler</w:t>
      </w:r>
      <w:r>
        <w:rPr>
          <w:rFonts w:cs="Times New Roman"/>
          <w:szCs w:val="24"/>
        </w:rPr>
        <w:t xml:space="preserve">, semakin banyak </w:t>
      </w:r>
      <w:r w:rsidRPr="008D2FED">
        <w:rPr>
          <w:rFonts w:cs="Times New Roman"/>
          <w:i/>
          <w:szCs w:val="24"/>
        </w:rPr>
        <w:t>sprinkler</w:t>
      </w:r>
      <w:r>
        <w:rPr>
          <w:rFonts w:cs="Times New Roman"/>
          <w:szCs w:val="24"/>
        </w:rPr>
        <w:t xml:space="preserve"> maka </w:t>
      </w:r>
      <w:r>
        <w:rPr>
          <w:rFonts w:cs="Times New Roman"/>
          <w:szCs w:val="24"/>
        </w:rPr>
        <w:lastRenderedPageBreak/>
        <w:t>tekanannya semakin sedikit dan jarak pancarannya dekat.</w:t>
      </w:r>
    </w:p>
    <w:p w14:paraId="5F7F157E" w14:textId="77777777" w:rsidR="005676BD" w:rsidRDefault="005676BD" w:rsidP="00561CFA">
      <w:pPr>
        <w:tabs>
          <w:tab w:val="left" w:pos="6545"/>
        </w:tabs>
        <w:spacing w:after="0" w:afterAutospacing="0" w:line="240" w:lineRule="auto"/>
        <w:rPr>
          <w:b/>
          <w:szCs w:val="24"/>
        </w:rPr>
      </w:pPr>
    </w:p>
    <w:p w14:paraId="00174644" w14:textId="7E856BA2" w:rsidR="00870C83" w:rsidRDefault="00870C83" w:rsidP="00561CFA">
      <w:pPr>
        <w:tabs>
          <w:tab w:val="left" w:pos="6545"/>
        </w:tabs>
        <w:spacing w:after="0" w:afterAutospacing="0" w:line="240" w:lineRule="auto"/>
        <w:rPr>
          <w:b/>
          <w:szCs w:val="24"/>
        </w:rPr>
      </w:pPr>
      <w:r>
        <w:rPr>
          <w:b/>
          <w:szCs w:val="24"/>
        </w:rPr>
        <w:t>Luas Area yang Diairi</w:t>
      </w:r>
    </w:p>
    <w:p w14:paraId="17EF4059" w14:textId="35EE34EA" w:rsidR="00870C83" w:rsidRPr="008D2FED" w:rsidRDefault="00870C83" w:rsidP="00561CFA">
      <w:pPr>
        <w:pStyle w:val="BodyText"/>
        <w:ind w:firstLine="567"/>
        <w:jc w:val="both"/>
        <w:rPr>
          <w:b/>
        </w:rPr>
      </w:pPr>
      <w:r w:rsidRPr="00D0374D">
        <w:rPr>
          <w:lang w:val="id-ID"/>
        </w:rPr>
        <w:t xml:space="preserve">Merupakan luas area atau lahan yang akan dilakukan pemberian air irigasi dengan irigasi curah yang diukur menggunakan meteran. Hal  ini perlu dilakukan guna mengetahui luas lahan yang akan diberikan irigasi. Pada lokasi penelitian </w:t>
      </w:r>
      <w:r>
        <w:t>Unram Farming</w:t>
      </w:r>
      <w:r w:rsidRPr="00D0374D">
        <w:rPr>
          <w:lang w:val="id-ID"/>
        </w:rPr>
        <w:t xml:space="preserve"> luas area yang menjadi lokasi pengamatan atau percobaan penelitian </w:t>
      </w:r>
      <w:r>
        <w:rPr>
          <w:lang w:val="id-ID"/>
        </w:rPr>
        <w:t>yakni</w:t>
      </w:r>
      <w:r w:rsidRPr="00EF7B2D">
        <w:rPr>
          <w:lang w:val="id-ID"/>
        </w:rPr>
        <w:t xml:space="preserve"> </w:t>
      </w:r>
      <w:r w:rsidRPr="00EF7B2D">
        <w:t>3 m²</w:t>
      </w:r>
      <w:r w:rsidRPr="00EF7B2D">
        <w:rPr>
          <w:lang w:val="id-ID"/>
        </w:rPr>
        <w:t xml:space="preserve">. </w:t>
      </w:r>
      <w:r>
        <w:rPr>
          <w:b/>
        </w:rPr>
        <w:tab/>
      </w:r>
    </w:p>
    <w:p w14:paraId="277019C6" w14:textId="77777777" w:rsidR="005676BD" w:rsidRDefault="005676BD" w:rsidP="00561CFA">
      <w:pPr>
        <w:spacing w:after="0" w:afterAutospacing="0" w:line="240" w:lineRule="auto"/>
        <w:rPr>
          <w:b/>
          <w:szCs w:val="24"/>
        </w:rPr>
      </w:pPr>
    </w:p>
    <w:p w14:paraId="50845F2A" w14:textId="2968757E" w:rsidR="00870C83" w:rsidRDefault="00870C83" w:rsidP="00561CFA">
      <w:pPr>
        <w:spacing w:after="0" w:afterAutospacing="0" w:line="240" w:lineRule="auto"/>
        <w:rPr>
          <w:b/>
          <w:szCs w:val="24"/>
        </w:rPr>
      </w:pPr>
      <w:r>
        <w:rPr>
          <w:b/>
          <w:szCs w:val="24"/>
        </w:rPr>
        <w:t>Pertumbuhan Tanaman</w:t>
      </w:r>
    </w:p>
    <w:p w14:paraId="0143A4AC" w14:textId="763E58F7" w:rsidR="00870C83" w:rsidRDefault="00870C83" w:rsidP="00561CFA">
      <w:pPr>
        <w:spacing w:after="0" w:afterAutospacing="0" w:line="240" w:lineRule="auto"/>
        <w:rPr>
          <w:b/>
          <w:szCs w:val="24"/>
        </w:rPr>
      </w:pPr>
      <w:r>
        <w:rPr>
          <w:b/>
          <w:szCs w:val="24"/>
        </w:rPr>
        <w:t>Jumlah Daun</w:t>
      </w:r>
    </w:p>
    <w:p w14:paraId="1B1116A8" w14:textId="77777777" w:rsidR="00870C83" w:rsidRDefault="00870C83" w:rsidP="005676BD">
      <w:pPr>
        <w:spacing w:after="0" w:afterAutospacing="0" w:line="240" w:lineRule="auto"/>
        <w:ind w:firstLine="567"/>
        <w:rPr>
          <w:rFonts w:eastAsia="Times New Roman"/>
        </w:rPr>
      </w:pPr>
      <w:r w:rsidRPr="00197F92">
        <w:rPr>
          <w:rFonts w:eastAsia="Times New Roman"/>
        </w:rPr>
        <w:t>Pengukuran jumlah daun dilakukan secara manual dengan menghitung langsung jumlah daun p</w:t>
      </w:r>
      <w:r>
        <w:rPr>
          <w:rFonts w:eastAsia="Times New Roman"/>
        </w:rPr>
        <w:t>ada masing-masing tanaman Bawang Merah</w:t>
      </w:r>
      <w:r w:rsidRPr="00197F92">
        <w:rPr>
          <w:rFonts w:eastAsia="Times New Roman"/>
        </w:rPr>
        <w:t xml:space="preserve"> di setiap </w:t>
      </w:r>
      <w:r w:rsidRPr="00197F92">
        <w:rPr>
          <w:rFonts w:eastAsia="Times New Roman"/>
          <w:i/>
        </w:rPr>
        <w:t>emitter</w:t>
      </w:r>
      <w:r>
        <w:rPr>
          <w:rFonts w:eastAsia="Times New Roman"/>
        </w:rPr>
        <w:t>.</w:t>
      </w:r>
      <w:r w:rsidRPr="00197F92">
        <w:rPr>
          <w:rFonts w:eastAsia="Times New Roman"/>
        </w:rPr>
        <w:t xml:space="preserve"> Adapun data jumlah d</w:t>
      </w:r>
      <w:r>
        <w:rPr>
          <w:rFonts w:eastAsia="Times New Roman"/>
        </w:rPr>
        <w:t>aun dapat dilihat pada Gambar 4</w:t>
      </w:r>
      <w:r w:rsidRPr="00197F92">
        <w:rPr>
          <w:rFonts w:eastAsia="Times New Roman"/>
        </w:rPr>
        <w:t>.</w:t>
      </w:r>
    </w:p>
    <w:p w14:paraId="799ED909" w14:textId="77777777" w:rsidR="00870C83" w:rsidRDefault="00870C83" w:rsidP="00561CFA">
      <w:pPr>
        <w:spacing w:after="0" w:afterAutospacing="0" w:line="240" w:lineRule="auto"/>
        <w:rPr>
          <w:rFonts w:eastAsia="Times New Roman"/>
        </w:rPr>
      </w:pPr>
      <w:r>
        <w:rPr>
          <w:noProof/>
        </w:rPr>
        <w:drawing>
          <wp:inline distT="0" distB="0" distL="0" distR="0" wp14:anchorId="76AC1206" wp14:editId="2B736D42">
            <wp:extent cx="2753360" cy="2053087"/>
            <wp:effectExtent l="0" t="0" r="8890" b="4445"/>
            <wp:docPr id="7" name="Chart 7">
              <a:extLst xmlns:a="http://schemas.openxmlformats.org/drawingml/2006/main">
                <a:ext uri="{FF2B5EF4-FFF2-40B4-BE49-F238E27FC236}">
                  <a16:creationId xmlns:a16="http://schemas.microsoft.com/office/drawing/2014/main" id="{45CDF3C6-E2F9-4701-B4BA-6070F01C93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DF927D7" w14:textId="77777777" w:rsidR="00870C83" w:rsidRPr="00A45B39" w:rsidRDefault="00870C83" w:rsidP="00561CFA">
      <w:pPr>
        <w:spacing w:after="0" w:afterAutospacing="0" w:line="240" w:lineRule="auto"/>
        <w:jc w:val="center"/>
        <w:rPr>
          <w:rFonts w:eastAsia="Times New Roman"/>
          <w:b/>
          <w:sz w:val="22"/>
        </w:rPr>
      </w:pPr>
      <w:r w:rsidRPr="00A45B39">
        <w:rPr>
          <w:rFonts w:eastAsia="Times New Roman"/>
          <w:b/>
          <w:sz w:val="22"/>
        </w:rPr>
        <w:t xml:space="preserve">Gambar 4. </w:t>
      </w:r>
      <w:r w:rsidRPr="00F563C3">
        <w:rPr>
          <w:rFonts w:eastAsia="Times New Roman"/>
          <w:sz w:val="22"/>
        </w:rPr>
        <w:t>Grafik Data Jumlah Daun</w:t>
      </w:r>
    </w:p>
    <w:p w14:paraId="5A28070E" w14:textId="77777777" w:rsidR="005676BD" w:rsidRDefault="005676BD" w:rsidP="00561CFA">
      <w:pPr>
        <w:spacing w:after="0" w:afterAutospacing="0" w:line="240" w:lineRule="auto"/>
        <w:ind w:firstLine="720"/>
        <w:rPr>
          <w:rFonts w:eastAsia="Times New Roman"/>
        </w:rPr>
      </w:pPr>
    </w:p>
    <w:p w14:paraId="7FBD135B" w14:textId="2115BE08" w:rsidR="00870C83" w:rsidRPr="00B35FA2" w:rsidRDefault="00173F29" w:rsidP="005676BD">
      <w:pPr>
        <w:spacing w:after="0" w:afterAutospacing="0" w:line="240" w:lineRule="auto"/>
        <w:ind w:firstLine="567"/>
        <w:rPr>
          <w:rFonts w:eastAsia="Times New Roman"/>
        </w:rPr>
      </w:pPr>
      <w:r>
        <w:rPr>
          <w:rFonts w:eastAsia="Times New Roman"/>
        </w:rPr>
        <w:t xml:space="preserve">Berdasarkan Gambar 4, </w:t>
      </w:r>
      <w:r w:rsidR="00870C83">
        <w:rPr>
          <w:rFonts w:eastAsia="Times New Roman"/>
        </w:rPr>
        <w:t xml:space="preserve">dapat diketahui bahwa rata-rata jumlah daun mengalami penurunan dan kenaikan setiap harinya. </w:t>
      </w:r>
      <w:r w:rsidR="00870C83" w:rsidRPr="00B82E59">
        <w:rPr>
          <w:rFonts w:eastAsia="Times New Roman"/>
        </w:rPr>
        <w:t xml:space="preserve">Hal ini dikarenakan pada saat penelitian </w:t>
      </w:r>
      <w:r w:rsidR="00870C83">
        <w:rPr>
          <w:rFonts w:eastAsia="Times New Roman"/>
        </w:rPr>
        <w:t xml:space="preserve">daun Bawang Merah banyak yang patah, layu dan mati karena faktor hujan yang terjadi secara terus menerus pada saat pengambilan data di lokasi penelitian. </w:t>
      </w:r>
    </w:p>
    <w:p w14:paraId="11CA8DBE" w14:textId="77777777" w:rsidR="005676BD" w:rsidRDefault="005676BD" w:rsidP="00561CFA">
      <w:pPr>
        <w:spacing w:after="0" w:afterAutospacing="0" w:line="240" w:lineRule="auto"/>
        <w:rPr>
          <w:b/>
          <w:szCs w:val="24"/>
        </w:rPr>
      </w:pPr>
    </w:p>
    <w:p w14:paraId="139C90DC" w14:textId="0FF3A9EC" w:rsidR="00870C83" w:rsidRDefault="00870C83" w:rsidP="00561CFA">
      <w:pPr>
        <w:spacing w:after="0" w:afterAutospacing="0" w:line="240" w:lineRule="auto"/>
        <w:rPr>
          <w:b/>
          <w:szCs w:val="24"/>
        </w:rPr>
      </w:pPr>
      <w:r>
        <w:rPr>
          <w:b/>
          <w:szCs w:val="24"/>
        </w:rPr>
        <w:t>Tinggi Tanaman</w:t>
      </w:r>
    </w:p>
    <w:p w14:paraId="786DF2B4" w14:textId="77777777" w:rsidR="00870C83" w:rsidRDefault="00870C83" w:rsidP="00561CFA">
      <w:pPr>
        <w:spacing w:after="0" w:afterAutospacing="0" w:line="240" w:lineRule="auto"/>
        <w:ind w:firstLine="630"/>
        <w:rPr>
          <w:rFonts w:eastAsia="Times New Roman"/>
        </w:rPr>
      </w:pPr>
      <w:r w:rsidRPr="00850C44">
        <w:rPr>
          <w:rFonts w:eastAsia="Times New Roman"/>
        </w:rPr>
        <w:t>Pengukuran tinggi  tan</w:t>
      </w:r>
      <w:r>
        <w:rPr>
          <w:rFonts w:eastAsia="Times New Roman"/>
        </w:rPr>
        <w:t>aman</w:t>
      </w:r>
      <w:r w:rsidRPr="00850C44">
        <w:rPr>
          <w:rFonts w:eastAsia="Times New Roman"/>
        </w:rPr>
        <w:t xml:space="preserve">  dilakukan menggunakan mistar (penggaris). Pengukuran ini dilakukan setiap </w:t>
      </w:r>
      <w:r>
        <w:rPr>
          <w:rFonts w:eastAsia="Times New Roman"/>
        </w:rPr>
        <w:t>hari</w:t>
      </w:r>
      <w:r w:rsidRPr="00850C44">
        <w:rPr>
          <w:rFonts w:eastAsia="Times New Roman"/>
        </w:rPr>
        <w:t xml:space="preserve"> dalam penelitian.</w:t>
      </w:r>
      <w:r>
        <w:rPr>
          <w:rFonts w:eastAsia="Times New Roman"/>
        </w:rPr>
        <w:t xml:space="preserve"> </w:t>
      </w:r>
      <w:r w:rsidRPr="00850C44">
        <w:rPr>
          <w:rFonts w:eastAsia="Times New Roman"/>
        </w:rPr>
        <w:t xml:space="preserve">Adapun data </w:t>
      </w:r>
      <w:r>
        <w:rPr>
          <w:rFonts w:eastAsia="Times New Roman"/>
        </w:rPr>
        <w:t>tinggi tanaman dapat dilihat pada Gambar 5.</w:t>
      </w:r>
    </w:p>
    <w:p w14:paraId="2D04D8BB" w14:textId="77777777" w:rsidR="00870C83" w:rsidRDefault="00870C83" w:rsidP="00561CFA">
      <w:pPr>
        <w:spacing w:after="0" w:afterAutospacing="0" w:line="240" w:lineRule="auto"/>
        <w:rPr>
          <w:rFonts w:eastAsia="Times New Roman"/>
        </w:rPr>
      </w:pPr>
      <w:r>
        <w:rPr>
          <w:noProof/>
        </w:rPr>
        <w:drawing>
          <wp:inline distT="0" distB="0" distL="0" distR="0" wp14:anchorId="23DB4F7C" wp14:editId="70DE7404">
            <wp:extent cx="2475230" cy="1821484"/>
            <wp:effectExtent l="0" t="0" r="1270" b="7620"/>
            <wp:docPr id="32" name="Chart 32">
              <a:extLst xmlns:a="http://schemas.openxmlformats.org/drawingml/2006/main">
                <a:ext uri="{FF2B5EF4-FFF2-40B4-BE49-F238E27FC236}">
                  <a16:creationId xmlns:a16="http://schemas.microsoft.com/office/drawing/2014/main" id="{C7F369FF-54F3-4B23-BB1D-F9CA2A5ED0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B3E3CD1" w14:textId="0B50AC53" w:rsidR="00870C83" w:rsidRPr="00F563C3" w:rsidRDefault="00870C83" w:rsidP="00561CFA">
      <w:pPr>
        <w:spacing w:after="0" w:afterAutospacing="0" w:line="240" w:lineRule="auto"/>
        <w:jc w:val="center"/>
        <w:rPr>
          <w:rFonts w:eastAsia="Times New Roman"/>
          <w:sz w:val="22"/>
          <w:szCs w:val="24"/>
        </w:rPr>
      </w:pPr>
      <w:r w:rsidRPr="00A45B39">
        <w:rPr>
          <w:rFonts w:eastAsia="Times New Roman"/>
          <w:b/>
          <w:sz w:val="22"/>
          <w:szCs w:val="24"/>
        </w:rPr>
        <w:t xml:space="preserve">Gambar 5. </w:t>
      </w:r>
      <w:r w:rsidRPr="00F563C3">
        <w:rPr>
          <w:rFonts w:eastAsia="Times New Roman"/>
          <w:sz w:val="22"/>
          <w:szCs w:val="24"/>
        </w:rPr>
        <w:t>Grafik Data Tinggi Tanaman</w:t>
      </w:r>
    </w:p>
    <w:p w14:paraId="348B7A20" w14:textId="77777777" w:rsidR="005676BD" w:rsidRDefault="005676BD" w:rsidP="005676BD">
      <w:pPr>
        <w:spacing w:after="0" w:afterAutospacing="0" w:line="240" w:lineRule="auto"/>
        <w:ind w:firstLine="567"/>
        <w:rPr>
          <w:rFonts w:eastAsia="Times New Roman"/>
          <w:szCs w:val="24"/>
        </w:rPr>
      </w:pPr>
    </w:p>
    <w:p w14:paraId="0D79A767" w14:textId="2C903D46" w:rsidR="000736D7" w:rsidRPr="00DD30B9" w:rsidRDefault="00870C83" w:rsidP="005676BD">
      <w:pPr>
        <w:spacing w:after="0" w:afterAutospacing="0" w:line="240" w:lineRule="auto"/>
        <w:ind w:firstLine="567"/>
        <w:rPr>
          <w:rFonts w:eastAsia="Times New Roman"/>
          <w:szCs w:val="24"/>
        </w:rPr>
      </w:pPr>
      <w:r>
        <w:rPr>
          <w:rFonts w:eastAsia="Times New Roman"/>
          <w:szCs w:val="24"/>
        </w:rPr>
        <w:t xml:space="preserve">Berdasarkan Gambar </w:t>
      </w:r>
      <w:r w:rsidR="00173F29">
        <w:rPr>
          <w:rFonts w:eastAsia="Times New Roman"/>
          <w:szCs w:val="24"/>
        </w:rPr>
        <w:t>5,</w:t>
      </w:r>
      <w:r>
        <w:rPr>
          <w:rFonts w:eastAsia="Times New Roman"/>
          <w:szCs w:val="24"/>
        </w:rPr>
        <w:t xml:space="preserve"> didapatkan data pertumbuhan tinggi tanaman yang terus meningkat secara signifikan mulai dari hari ke-1 penelitian sampai hari ke-30. Akan tetapi pada minggu kedua pengamatan didapatkan penurunan pertumbuhan tinggi tanaman dikarenakan faktor eksternal yaitu hujan terus menerus sehingga batang pada tanaman Bawang Merah beberapa ada yang mengalami patah, akan tetapi untuk minggu seterusnya tetap mengalami peningkatan pertumbuhan untuk tinggi tanaman bawang merah. Ini menunjukkan respons pertumbuhan tanaman terhadap sistem sangat baik.</w:t>
      </w:r>
    </w:p>
    <w:p w14:paraId="453F74DC" w14:textId="37F5F545" w:rsidR="000736D7" w:rsidRPr="000F6F5B" w:rsidRDefault="000736D7" w:rsidP="00561CFA">
      <w:pPr>
        <w:pStyle w:val="Heading1"/>
        <w:spacing w:before="240" w:after="0" w:afterAutospacing="0" w:line="240" w:lineRule="auto"/>
        <w:rPr>
          <w:rFonts w:cs="Times New Roman"/>
        </w:rPr>
      </w:pPr>
      <w:bookmarkStart w:id="10" w:name="_Toc111410936"/>
      <w:r w:rsidRPr="000F6F5B">
        <w:rPr>
          <w:rFonts w:cs="Times New Roman"/>
        </w:rPr>
        <w:t>KESIMPULAN DAN SARAN</w:t>
      </w:r>
      <w:bookmarkEnd w:id="10"/>
    </w:p>
    <w:p w14:paraId="2E7303C6" w14:textId="77777777" w:rsidR="000736D7" w:rsidRPr="000F6F5B" w:rsidRDefault="000736D7" w:rsidP="00561CFA">
      <w:pPr>
        <w:pStyle w:val="Heading2"/>
        <w:spacing w:before="240" w:after="0" w:afterAutospacing="0" w:line="240" w:lineRule="auto"/>
        <w:jc w:val="left"/>
        <w:rPr>
          <w:rFonts w:cs="Times New Roman"/>
        </w:rPr>
      </w:pPr>
      <w:r w:rsidRPr="000F6F5B">
        <w:rPr>
          <w:rFonts w:cs="Times New Roman"/>
        </w:rPr>
        <w:t xml:space="preserve"> </w:t>
      </w:r>
      <w:bookmarkStart w:id="11" w:name="_Toc111410937"/>
      <w:r w:rsidRPr="000F6F5B">
        <w:rPr>
          <w:rFonts w:cs="Times New Roman"/>
        </w:rPr>
        <w:t>Kesimpulan</w:t>
      </w:r>
      <w:bookmarkEnd w:id="11"/>
      <w:r w:rsidRPr="000F6F5B">
        <w:rPr>
          <w:rFonts w:cs="Times New Roman"/>
        </w:rPr>
        <w:t xml:space="preserve"> </w:t>
      </w:r>
    </w:p>
    <w:p w14:paraId="0A9CA1C8" w14:textId="77777777" w:rsidR="00DD30B9" w:rsidRDefault="00DD30B9" w:rsidP="005676BD">
      <w:pPr>
        <w:spacing w:after="0" w:afterAutospacing="0" w:line="240" w:lineRule="auto"/>
        <w:ind w:left="90" w:firstLine="477"/>
        <w:rPr>
          <w:szCs w:val="24"/>
        </w:rPr>
      </w:pPr>
      <w:r>
        <w:rPr>
          <w:szCs w:val="24"/>
        </w:rPr>
        <w:t xml:space="preserve">Sistem irigasi </w:t>
      </w:r>
      <w:r w:rsidRPr="00FA191C">
        <w:rPr>
          <w:i/>
          <w:szCs w:val="24"/>
        </w:rPr>
        <w:t>sprinkler</w:t>
      </w:r>
      <w:r>
        <w:rPr>
          <w:szCs w:val="24"/>
        </w:rPr>
        <w:t xml:space="preserve"> ini dirancang dengan menyambungkan ke selang </w:t>
      </w:r>
      <w:r w:rsidRPr="0015147A">
        <w:rPr>
          <w:szCs w:val="24"/>
        </w:rPr>
        <w:t>LDPE</w:t>
      </w:r>
      <w:r>
        <w:rPr>
          <w:szCs w:val="24"/>
        </w:rPr>
        <w:t xml:space="preserve"> yang dilengkapi dengan keran air yang menghubungkan tabung dengan pipa pengalir air kemudian dihubungkan ke mesin pompa air sebagai tekanan. Mesin pompa air digunakan sebagai penghantar aliran air dari tampungan menuju lahan dengan perantara irigasi </w:t>
      </w:r>
      <w:r w:rsidRPr="00FA191C">
        <w:rPr>
          <w:i/>
          <w:szCs w:val="24"/>
        </w:rPr>
        <w:t>sprinkler</w:t>
      </w:r>
      <w:r>
        <w:rPr>
          <w:szCs w:val="24"/>
        </w:rPr>
        <w:t xml:space="preserve">. Irigasi </w:t>
      </w:r>
      <w:r w:rsidRPr="00FA191C">
        <w:rPr>
          <w:i/>
          <w:szCs w:val="24"/>
        </w:rPr>
        <w:t>sprinkler</w:t>
      </w:r>
      <w:r>
        <w:rPr>
          <w:szCs w:val="24"/>
        </w:rPr>
        <w:t xml:space="preserve"> ini kurang bagus diterapkan di lahan sempit seperti </w:t>
      </w:r>
      <w:r w:rsidRPr="003A0F19">
        <w:rPr>
          <w:i/>
          <w:szCs w:val="24"/>
        </w:rPr>
        <w:t>raised bed</w:t>
      </w:r>
      <w:r>
        <w:rPr>
          <w:szCs w:val="24"/>
        </w:rPr>
        <w:t xml:space="preserve"> karena memiliki jarak pancaran yang luas sehingga air yang disemburkan melewati lahan yang akan diberikan air.</w:t>
      </w:r>
    </w:p>
    <w:p w14:paraId="1EF6EAF0" w14:textId="69CD78B5" w:rsidR="00DD30B9" w:rsidRPr="004F08B9" w:rsidRDefault="00DD30B9" w:rsidP="005676BD">
      <w:pPr>
        <w:spacing w:after="0" w:afterAutospacing="0" w:line="240" w:lineRule="auto"/>
        <w:ind w:left="90" w:firstLine="477"/>
        <w:rPr>
          <w:szCs w:val="24"/>
        </w:rPr>
      </w:pPr>
      <w:r w:rsidRPr="00400C79">
        <w:rPr>
          <w:szCs w:val="24"/>
        </w:rPr>
        <w:t>Tanaman menunjukkan respon</w:t>
      </w:r>
      <w:r>
        <w:rPr>
          <w:szCs w:val="24"/>
        </w:rPr>
        <w:t xml:space="preserve">s kurang </w:t>
      </w:r>
      <w:r w:rsidRPr="00400C79">
        <w:rPr>
          <w:szCs w:val="24"/>
        </w:rPr>
        <w:t>baik terhadap sistem. Hal ini dapat dilihat dari tingkat pertumbuhan tanaman seperti tinggi tanaman dan jumlah daun dari awal hingga akhir pengamatan</w:t>
      </w:r>
      <w:r>
        <w:rPr>
          <w:szCs w:val="24"/>
        </w:rPr>
        <w:t xml:space="preserve"> namun ada yang tingkat pertumbuhannya turun naik karena faktor cuaca seperti hujan yang terus menerus sehingga banyak yang patah dan layu pada </w:t>
      </w:r>
      <w:r>
        <w:rPr>
          <w:szCs w:val="24"/>
        </w:rPr>
        <w:lastRenderedPageBreak/>
        <w:t>tanaman bawang merah</w:t>
      </w:r>
      <w:r w:rsidRPr="00400C79">
        <w:rPr>
          <w:szCs w:val="24"/>
        </w:rPr>
        <w:t>. Pada data tinggi tanaman</w:t>
      </w:r>
      <w:r>
        <w:rPr>
          <w:szCs w:val="24"/>
        </w:rPr>
        <w:t>, pertumbuhan tanaman meningkat di</w:t>
      </w:r>
      <w:r w:rsidRPr="00400C79">
        <w:rPr>
          <w:szCs w:val="24"/>
        </w:rPr>
        <w:t>mulai dari hari pertama pengamatan d</w:t>
      </w:r>
      <w:r>
        <w:rPr>
          <w:szCs w:val="24"/>
        </w:rPr>
        <w:t>engan data rata-rata sebanyak 11</w:t>
      </w:r>
      <w:r w:rsidRPr="00400C79">
        <w:rPr>
          <w:szCs w:val="24"/>
        </w:rPr>
        <w:t>,1 cm da</w:t>
      </w:r>
      <w:r>
        <w:rPr>
          <w:szCs w:val="24"/>
        </w:rPr>
        <w:t>n pada hari terakhir sebanyak 31</w:t>
      </w:r>
      <w:r w:rsidRPr="00400C79">
        <w:rPr>
          <w:szCs w:val="24"/>
        </w:rPr>
        <w:t>,5 cm. Begitu juga dengan jumlah daun</w:t>
      </w:r>
      <w:r>
        <w:rPr>
          <w:szCs w:val="24"/>
        </w:rPr>
        <w:t xml:space="preserve"> walaupun terjadi penurunan jumlah daun dari rata-rata hari pertama sampai hari terakhir pengamatan dikarenakan beberapa daun rata-rata mengalami layu dan mati dikarenakan faktor cuaca yang tidak menentu.</w:t>
      </w:r>
      <w:r w:rsidRPr="00400C79">
        <w:rPr>
          <w:szCs w:val="24"/>
        </w:rPr>
        <w:t xml:space="preserve"> </w:t>
      </w:r>
    </w:p>
    <w:p w14:paraId="456E33D6" w14:textId="77777777" w:rsidR="005676BD" w:rsidRDefault="005676BD" w:rsidP="00561CFA">
      <w:pPr>
        <w:spacing w:after="0" w:afterAutospacing="0" w:line="240" w:lineRule="auto"/>
        <w:ind w:left="90"/>
        <w:rPr>
          <w:rFonts w:eastAsia="Times New Roman"/>
          <w:b/>
          <w:bCs/>
          <w:szCs w:val="24"/>
        </w:rPr>
      </w:pPr>
    </w:p>
    <w:p w14:paraId="019FB223" w14:textId="2FFAD947" w:rsidR="00DD30B9" w:rsidRPr="00DD30B9" w:rsidRDefault="00DD30B9" w:rsidP="00561CFA">
      <w:pPr>
        <w:spacing w:after="0" w:afterAutospacing="0" w:line="240" w:lineRule="auto"/>
        <w:ind w:left="90"/>
        <w:rPr>
          <w:rFonts w:eastAsia="Times New Roman"/>
          <w:b/>
          <w:bCs/>
          <w:szCs w:val="24"/>
        </w:rPr>
      </w:pPr>
      <w:r w:rsidRPr="00DD30B9">
        <w:rPr>
          <w:rFonts w:eastAsia="Times New Roman"/>
          <w:b/>
          <w:bCs/>
          <w:szCs w:val="24"/>
        </w:rPr>
        <w:t>Saran</w:t>
      </w:r>
    </w:p>
    <w:p w14:paraId="66819DFD" w14:textId="71996AA1" w:rsidR="00DD30B9" w:rsidRDefault="00DD30B9" w:rsidP="005676BD">
      <w:pPr>
        <w:spacing w:after="0" w:afterAutospacing="0" w:line="240" w:lineRule="auto"/>
        <w:ind w:left="66" w:firstLine="501"/>
        <w:rPr>
          <w:rFonts w:eastAsia="Times New Roman"/>
          <w:bCs/>
          <w:szCs w:val="24"/>
        </w:rPr>
      </w:pPr>
      <w:r>
        <w:rPr>
          <w:rFonts w:eastAsia="Times New Roman"/>
          <w:bCs/>
          <w:szCs w:val="24"/>
        </w:rPr>
        <w:t>Pada saat penelitian terdapat kendala pada bagian pertumbuhan tanaman. Disarankan untuk penelitian selanjutnya untuk melakukan penelitian pada saat cuaca yang bagus tidak rawan hujan terkhusus untuk penelitian menggunakan tanaman bawang merah dan agar bisa diaplikasikan di lapangan.</w:t>
      </w:r>
    </w:p>
    <w:p w14:paraId="065B9217" w14:textId="35952B28" w:rsidR="00173F29" w:rsidRDefault="00173F29" w:rsidP="00561CFA">
      <w:pPr>
        <w:spacing w:after="0" w:afterAutospacing="0" w:line="240" w:lineRule="auto"/>
        <w:rPr>
          <w:rFonts w:cs="Times New Roman"/>
          <w:b/>
        </w:rPr>
      </w:pPr>
    </w:p>
    <w:p w14:paraId="2983BA93" w14:textId="3D27BC12" w:rsidR="00056498" w:rsidRDefault="00056498" w:rsidP="00561CFA">
      <w:pPr>
        <w:spacing w:after="0" w:afterAutospacing="0" w:line="240" w:lineRule="auto"/>
        <w:jc w:val="center"/>
        <w:rPr>
          <w:rFonts w:cs="Times New Roman"/>
          <w:b/>
        </w:rPr>
      </w:pPr>
      <w:r w:rsidRPr="000F6F5B">
        <w:rPr>
          <w:rFonts w:cs="Times New Roman"/>
          <w:b/>
        </w:rPr>
        <w:t>DAFTAR PUSTAKA</w:t>
      </w:r>
    </w:p>
    <w:p w14:paraId="0185880F" w14:textId="77777777" w:rsidR="005676BD" w:rsidRPr="000F6F5B" w:rsidRDefault="005676BD" w:rsidP="00561CFA">
      <w:pPr>
        <w:spacing w:after="0" w:afterAutospacing="0" w:line="240" w:lineRule="auto"/>
        <w:jc w:val="center"/>
        <w:rPr>
          <w:rFonts w:cs="Times New Roman"/>
          <w:b/>
        </w:rPr>
      </w:pPr>
    </w:p>
    <w:p w14:paraId="26E2A397" w14:textId="77777777" w:rsidR="00870D7E" w:rsidRPr="004542E0" w:rsidRDefault="00870D7E" w:rsidP="005676BD">
      <w:pPr>
        <w:spacing w:after="120" w:afterAutospacing="0" w:line="240" w:lineRule="auto"/>
        <w:ind w:left="567" w:hanging="567"/>
        <w:rPr>
          <w:rFonts w:eastAsia="Times New Roman"/>
          <w:bCs/>
          <w:szCs w:val="24"/>
        </w:rPr>
      </w:pPr>
      <w:r w:rsidRPr="004542E0">
        <w:rPr>
          <w:rFonts w:eastAsia="Times New Roman"/>
          <w:bCs/>
          <w:szCs w:val="24"/>
        </w:rPr>
        <w:t xml:space="preserve">Balitbang Pertanian. 2017. Budidaya Bawang Merah. </w:t>
      </w:r>
      <w:hyperlink r:id="rId15" w:history="1">
        <w:r w:rsidRPr="004666DA">
          <w:rPr>
            <w:rStyle w:val="Hyperlink"/>
            <w:rFonts w:eastAsia="Times New Roman"/>
            <w:i/>
            <w:color w:val="auto"/>
            <w:szCs w:val="24"/>
            <w:u w:val="none"/>
          </w:rPr>
          <w:t>https://balitsa.litbang.pertanian.go.id</w:t>
        </w:r>
      </w:hyperlink>
      <w:r w:rsidRPr="004666DA">
        <w:rPr>
          <w:rFonts w:eastAsia="Times New Roman"/>
          <w:bCs/>
          <w:szCs w:val="24"/>
        </w:rPr>
        <w:t>. (D</w:t>
      </w:r>
      <w:r w:rsidRPr="004542E0">
        <w:rPr>
          <w:rFonts w:eastAsia="Times New Roman"/>
          <w:bCs/>
          <w:szCs w:val="24"/>
        </w:rPr>
        <w:t>iakses, 16 Agustus 2021).</w:t>
      </w:r>
    </w:p>
    <w:p w14:paraId="56615B5C" w14:textId="03B4768E" w:rsidR="00870D7E" w:rsidRPr="00870D7E" w:rsidRDefault="00870D7E" w:rsidP="005676BD">
      <w:pPr>
        <w:spacing w:after="120" w:afterAutospacing="0" w:line="240" w:lineRule="auto"/>
        <w:ind w:left="567" w:hanging="567"/>
        <w:rPr>
          <w:rFonts w:eastAsia="Times New Roman"/>
          <w:bCs/>
          <w:szCs w:val="24"/>
        </w:rPr>
      </w:pPr>
      <w:r w:rsidRPr="004542E0">
        <w:rPr>
          <w:rFonts w:eastAsia="Times New Roman"/>
          <w:bCs/>
          <w:szCs w:val="24"/>
        </w:rPr>
        <w:t xml:space="preserve">Fajar, Prawitosari, T., &amp; Munir, A. 2019. Rancang Bangun dan Kinerja Irigasi </w:t>
      </w:r>
      <w:r w:rsidRPr="004542E0">
        <w:rPr>
          <w:rFonts w:eastAsia="Times New Roman"/>
          <w:bCs/>
          <w:i/>
          <w:szCs w:val="24"/>
        </w:rPr>
        <w:t xml:space="preserve">Sprinkler Hand Move </w:t>
      </w:r>
      <w:r w:rsidRPr="004542E0">
        <w:rPr>
          <w:rFonts w:eastAsia="Times New Roman"/>
          <w:bCs/>
          <w:szCs w:val="24"/>
        </w:rPr>
        <w:t xml:space="preserve">pada Lahan Kering. </w:t>
      </w:r>
      <w:r w:rsidRPr="004542E0">
        <w:rPr>
          <w:rFonts w:eastAsia="Times New Roman"/>
          <w:bCs/>
          <w:i/>
          <w:szCs w:val="24"/>
        </w:rPr>
        <w:t>Jurnal Agritechno</w:t>
      </w:r>
      <w:r w:rsidRPr="004542E0">
        <w:rPr>
          <w:rFonts w:eastAsia="Times New Roman"/>
          <w:bCs/>
          <w:szCs w:val="24"/>
        </w:rPr>
        <w:t xml:space="preserve">. </w:t>
      </w:r>
      <w:r w:rsidRPr="004542E0">
        <w:rPr>
          <w:rFonts w:eastAsia="Times New Roman"/>
          <w:bCs/>
          <w:i/>
          <w:szCs w:val="24"/>
        </w:rPr>
        <w:t>12</w:t>
      </w:r>
      <w:r w:rsidRPr="004542E0">
        <w:rPr>
          <w:rFonts w:eastAsia="Times New Roman"/>
          <w:bCs/>
          <w:szCs w:val="24"/>
        </w:rPr>
        <w:t>(1), 17-27.</w:t>
      </w:r>
    </w:p>
    <w:p w14:paraId="5FC8E27E" w14:textId="77777777" w:rsidR="00870D7E" w:rsidRPr="004542E0" w:rsidRDefault="00870D7E" w:rsidP="005676BD">
      <w:pPr>
        <w:spacing w:after="120" w:afterAutospacing="0" w:line="240" w:lineRule="auto"/>
        <w:ind w:left="567" w:hanging="567"/>
        <w:rPr>
          <w:rFonts w:eastAsia="Times New Roman"/>
          <w:bCs/>
          <w:szCs w:val="24"/>
        </w:rPr>
      </w:pPr>
      <w:r w:rsidRPr="004542E0">
        <w:rPr>
          <w:rFonts w:cs="Times New Roman"/>
          <w:szCs w:val="24"/>
        </w:rPr>
        <w:t xml:space="preserve">Goenadi, D. H. 2006. </w:t>
      </w:r>
      <w:r w:rsidRPr="004542E0">
        <w:rPr>
          <w:rFonts w:cs="Times New Roman"/>
          <w:i/>
          <w:szCs w:val="24"/>
        </w:rPr>
        <w:t>Pupuk dan Teknologi Pemupukan Berbasis Hayati Dari Cawan Petri Ke Lahan Petani</w:t>
      </w:r>
      <w:r w:rsidRPr="004542E0">
        <w:rPr>
          <w:rFonts w:cs="Times New Roman"/>
          <w:szCs w:val="24"/>
        </w:rPr>
        <w:t>. Jakarta: Yayasan John Hi-Tech.</w:t>
      </w:r>
      <w:r w:rsidRPr="004542E0">
        <w:rPr>
          <w:rFonts w:cs="Times New Roman"/>
          <w:szCs w:val="24"/>
        </w:rPr>
        <w:br/>
        <w:t xml:space="preserve">Idetama. </w:t>
      </w:r>
    </w:p>
    <w:p w14:paraId="61C241F8" w14:textId="77777777" w:rsidR="004E4FB9" w:rsidRPr="004E4FB9" w:rsidRDefault="004E4FB9" w:rsidP="005676BD">
      <w:pPr>
        <w:spacing w:after="120" w:afterAutospacing="0" w:line="240" w:lineRule="auto"/>
        <w:ind w:left="567" w:hanging="567"/>
        <w:rPr>
          <w:szCs w:val="24"/>
        </w:rPr>
      </w:pPr>
      <w:r w:rsidRPr="004E4FB9">
        <w:rPr>
          <w:szCs w:val="24"/>
        </w:rPr>
        <w:t xml:space="preserve">Hanafiah, K. A. 2005. </w:t>
      </w:r>
      <w:r w:rsidRPr="004E4FB9">
        <w:rPr>
          <w:i/>
          <w:szCs w:val="24"/>
        </w:rPr>
        <w:t>Dasar-Dasar Ilmu Tanah</w:t>
      </w:r>
      <w:r w:rsidRPr="004E4FB9">
        <w:rPr>
          <w:szCs w:val="24"/>
        </w:rPr>
        <w:t xml:space="preserve">. Jakarta: PT. Raja Grafindo Persada. </w:t>
      </w:r>
    </w:p>
    <w:p w14:paraId="1DCC6BE7" w14:textId="77777777" w:rsidR="00870D7E" w:rsidRPr="004542E0" w:rsidRDefault="00870D7E" w:rsidP="005676BD">
      <w:pPr>
        <w:spacing w:after="120" w:afterAutospacing="0" w:line="240" w:lineRule="auto"/>
        <w:ind w:left="567" w:hanging="567"/>
        <w:rPr>
          <w:rFonts w:eastAsia="Times New Roman"/>
          <w:bCs/>
          <w:szCs w:val="24"/>
        </w:rPr>
      </w:pPr>
      <w:bookmarkStart w:id="12" w:name="_Hlk116419803"/>
      <w:r w:rsidRPr="004542E0">
        <w:rPr>
          <w:rFonts w:eastAsia="Times New Roman"/>
          <w:bCs/>
          <w:szCs w:val="24"/>
        </w:rPr>
        <w:t xml:space="preserve">Haryati, U. 2014. Teknologi Irigasi Suplemen untuk Adaptasi Perubahan Iklim pada Pertanian Lahan Kering. </w:t>
      </w:r>
      <w:r w:rsidRPr="004542E0">
        <w:rPr>
          <w:rFonts w:eastAsia="Times New Roman"/>
          <w:bCs/>
          <w:i/>
          <w:szCs w:val="24"/>
        </w:rPr>
        <w:t>Jurnal Sumberdaya Lahan, 8</w:t>
      </w:r>
      <w:r w:rsidRPr="004542E0">
        <w:rPr>
          <w:rFonts w:eastAsia="Times New Roman"/>
          <w:bCs/>
          <w:szCs w:val="24"/>
        </w:rPr>
        <w:t>(1), 43-57.</w:t>
      </w:r>
    </w:p>
    <w:bookmarkEnd w:id="12"/>
    <w:p w14:paraId="2CF9E932" w14:textId="77777777" w:rsidR="00870D7E" w:rsidRPr="004542E0" w:rsidRDefault="00870D7E" w:rsidP="005676BD">
      <w:pPr>
        <w:spacing w:after="120" w:afterAutospacing="0" w:line="240" w:lineRule="auto"/>
        <w:ind w:left="567" w:hanging="567"/>
        <w:rPr>
          <w:rFonts w:eastAsia="Times New Roman"/>
          <w:bCs/>
          <w:szCs w:val="24"/>
        </w:rPr>
      </w:pPr>
      <w:r w:rsidRPr="004542E0">
        <w:rPr>
          <w:rFonts w:eastAsia="Times New Roman"/>
          <w:bCs/>
          <w:szCs w:val="24"/>
        </w:rPr>
        <w:t>Kurniati, E., Suharto, B. &amp; Afrilia, T. 2007. Desain Jaringan Irigasi Curah (</w:t>
      </w:r>
      <w:r w:rsidRPr="004542E0">
        <w:rPr>
          <w:rFonts w:eastAsia="Times New Roman"/>
          <w:bCs/>
          <w:i/>
          <w:szCs w:val="24"/>
        </w:rPr>
        <w:t>Sprinkler Irrigation</w:t>
      </w:r>
      <w:r w:rsidRPr="004542E0">
        <w:rPr>
          <w:rFonts w:eastAsia="Times New Roman"/>
          <w:bCs/>
          <w:szCs w:val="24"/>
        </w:rPr>
        <w:t xml:space="preserve">) pada Tanaman Anggrek. </w:t>
      </w:r>
      <w:r w:rsidRPr="004542E0">
        <w:rPr>
          <w:rFonts w:eastAsia="Times New Roman"/>
          <w:bCs/>
          <w:i/>
          <w:szCs w:val="24"/>
        </w:rPr>
        <w:t>Jurnal Teknologi Pertanian</w:t>
      </w:r>
      <w:r w:rsidRPr="004542E0">
        <w:rPr>
          <w:rFonts w:eastAsia="Times New Roman"/>
          <w:bCs/>
          <w:szCs w:val="24"/>
        </w:rPr>
        <w:t xml:space="preserve">,  </w:t>
      </w:r>
      <w:r w:rsidRPr="004542E0">
        <w:rPr>
          <w:rFonts w:eastAsia="Times New Roman"/>
          <w:bCs/>
          <w:i/>
          <w:szCs w:val="24"/>
        </w:rPr>
        <w:t>8</w:t>
      </w:r>
      <w:r w:rsidRPr="004542E0">
        <w:rPr>
          <w:rFonts w:eastAsia="Times New Roman"/>
          <w:bCs/>
          <w:szCs w:val="24"/>
        </w:rPr>
        <w:t>(1), 35-45.</w:t>
      </w:r>
    </w:p>
    <w:p w14:paraId="573EEEC3" w14:textId="77777777" w:rsidR="004E4FB9" w:rsidRPr="004E4FB9" w:rsidRDefault="004E4FB9" w:rsidP="005676BD">
      <w:pPr>
        <w:spacing w:after="120" w:afterAutospacing="0" w:line="240" w:lineRule="auto"/>
        <w:ind w:left="567" w:hanging="567"/>
        <w:rPr>
          <w:rFonts w:cs="Times New Roman"/>
          <w:szCs w:val="24"/>
        </w:rPr>
      </w:pPr>
      <w:r w:rsidRPr="004E4FB9">
        <w:rPr>
          <w:rFonts w:cs="Times New Roman"/>
          <w:iCs/>
          <w:szCs w:val="24"/>
        </w:rPr>
        <w:t>Mustaman, M., &amp; Fatman, M</w:t>
      </w:r>
      <w:r w:rsidRPr="004E4FB9">
        <w:rPr>
          <w:rFonts w:cs="Times New Roman"/>
          <w:i/>
          <w:iCs/>
          <w:szCs w:val="24"/>
        </w:rPr>
        <w:t xml:space="preserve">. </w:t>
      </w:r>
      <w:r w:rsidRPr="004E4FB9">
        <w:rPr>
          <w:rFonts w:cs="Times New Roman"/>
          <w:iCs/>
          <w:szCs w:val="24"/>
        </w:rPr>
        <w:t>2017.</w:t>
      </w:r>
      <w:r w:rsidRPr="004E4FB9">
        <w:rPr>
          <w:rFonts w:cs="Times New Roman"/>
          <w:i/>
          <w:iCs/>
          <w:szCs w:val="24"/>
        </w:rPr>
        <w:t xml:space="preserve"> </w:t>
      </w:r>
      <w:r w:rsidRPr="004E4FB9">
        <w:rPr>
          <w:rFonts w:cs="Times New Roman"/>
          <w:szCs w:val="24"/>
        </w:rPr>
        <w:t>Pengaruh Pemberian Berbagai Jenis Pupuk Kandang dan Media Tanam yang Berbeda Terhadap Pertumbuhan dan Produksi Tanaman Mentimun (</w:t>
      </w:r>
      <w:r w:rsidRPr="004E4FB9">
        <w:rPr>
          <w:rFonts w:cs="Times New Roman"/>
          <w:i/>
          <w:szCs w:val="24"/>
        </w:rPr>
        <w:t>Cucumis sativus</w:t>
      </w:r>
      <w:r w:rsidRPr="004E4FB9">
        <w:rPr>
          <w:rFonts w:cs="Times New Roman"/>
          <w:szCs w:val="24"/>
        </w:rPr>
        <w:t xml:space="preserve"> L.). </w:t>
      </w:r>
      <w:r w:rsidRPr="004E4FB9">
        <w:rPr>
          <w:rFonts w:cs="Times New Roman"/>
          <w:i/>
          <w:szCs w:val="24"/>
        </w:rPr>
        <w:t>Jurnal Ilmu Pertanian Universitas Al Asyariah</w:t>
      </w:r>
      <w:r w:rsidRPr="004E4FB9">
        <w:rPr>
          <w:rFonts w:cs="Times New Roman"/>
          <w:szCs w:val="24"/>
        </w:rPr>
        <w:t xml:space="preserve">, </w:t>
      </w:r>
      <w:r w:rsidRPr="004E4FB9">
        <w:rPr>
          <w:rFonts w:cs="Times New Roman"/>
          <w:i/>
          <w:szCs w:val="24"/>
        </w:rPr>
        <w:t>2</w:t>
      </w:r>
      <w:r w:rsidRPr="004E4FB9">
        <w:rPr>
          <w:rFonts w:cs="Times New Roman"/>
          <w:szCs w:val="24"/>
        </w:rPr>
        <w:t>(2), 2541-7460.</w:t>
      </w:r>
    </w:p>
    <w:p w14:paraId="062E1F42" w14:textId="30FE913D" w:rsidR="004E4FB9" w:rsidRPr="00955772" w:rsidRDefault="004E4FB9" w:rsidP="005676BD">
      <w:pPr>
        <w:spacing w:after="120" w:afterAutospacing="0" w:line="240" w:lineRule="auto"/>
        <w:ind w:left="567" w:hanging="567"/>
        <w:rPr>
          <w:rFonts w:eastAsia="Times New Roman"/>
          <w:bCs/>
          <w:szCs w:val="24"/>
        </w:rPr>
      </w:pPr>
      <w:r w:rsidRPr="004E4FB9">
        <w:rPr>
          <w:rFonts w:eastAsia="Times New Roman"/>
          <w:bCs/>
          <w:szCs w:val="24"/>
        </w:rPr>
        <w:t>Rahman, R. S.</w:t>
      </w:r>
      <w:r w:rsidR="00315B66">
        <w:rPr>
          <w:rFonts w:eastAsia="Times New Roman"/>
          <w:bCs/>
          <w:szCs w:val="24"/>
        </w:rPr>
        <w:t>,</w:t>
      </w:r>
      <w:r w:rsidRPr="004E4FB9">
        <w:rPr>
          <w:rFonts w:eastAsia="Times New Roman"/>
          <w:bCs/>
          <w:szCs w:val="24"/>
        </w:rPr>
        <w:t xml:space="preserve"> &amp; Umami, S. S. 2019. Isolasi dan Identifikasi Fungi pada Pasca Panen Bawang Merah </w:t>
      </w:r>
      <w:r w:rsidRPr="004E4FB9">
        <w:rPr>
          <w:rFonts w:eastAsia="Times New Roman"/>
          <w:bCs/>
          <w:i/>
          <w:szCs w:val="24"/>
        </w:rPr>
        <w:t>Allium ascalonium</w:t>
      </w:r>
      <w:r w:rsidRPr="004E4FB9">
        <w:rPr>
          <w:rFonts w:eastAsia="Times New Roman"/>
          <w:bCs/>
          <w:szCs w:val="24"/>
        </w:rPr>
        <w:t xml:space="preserve"> L. var. </w:t>
      </w:r>
      <w:r w:rsidRPr="004E4FB9">
        <w:rPr>
          <w:rFonts w:eastAsia="Times New Roman"/>
          <w:bCs/>
          <w:i/>
          <w:szCs w:val="24"/>
        </w:rPr>
        <w:t>Super Philip. Jurnal Biologi dan Pembelajarannya</w:t>
      </w:r>
      <w:r w:rsidRPr="004E4FB9">
        <w:rPr>
          <w:rFonts w:eastAsia="Times New Roman"/>
          <w:bCs/>
          <w:szCs w:val="24"/>
        </w:rPr>
        <w:t xml:space="preserve">, </w:t>
      </w:r>
      <w:r w:rsidRPr="004E4FB9">
        <w:rPr>
          <w:rFonts w:eastAsia="Times New Roman"/>
          <w:bCs/>
          <w:i/>
          <w:szCs w:val="24"/>
        </w:rPr>
        <w:t>14</w:t>
      </w:r>
      <w:r w:rsidRPr="004E4FB9">
        <w:rPr>
          <w:rFonts w:eastAsia="Times New Roman"/>
          <w:bCs/>
          <w:szCs w:val="24"/>
        </w:rPr>
        <w:t>(1), 1-6.</w:t>
      </w:r>
    </w:p>
    <w:p w14:paraId="554960A3" w14:textId="287E5BB4" w:rsidR="004E4FB9" w:rsidRPr="00870D7E" w:rsidRDefault="00870D7E" w:rsidP="005676BD">
      <w:pPr>
        <w:spacing w:after="120" w:afterAutospacing="0" w:line="240" w:lineRule="auto"/>
        <w:ind w:left="567" w:hanging="567"/>
        <w:rPr>
          <w:rFonts w:eastAsia="Times New Roman"/>
          <w:bCs/>
          <w:szCs w:val="24"/>
        </w:rPr>
      </w:pPr>
      <w:r w:rsidRPr="004542E0">
        <w:rPr>
          <w:rFonts w:eastAsia="Times New Roman"/>
          <w:bCs/>
          <w:szCs w:val="24"/>
        </w:rPr>
        <w:t xml:space="preserve">Sirait, S., &amp; Maryati, S. 2018. Sistem Kontrol Irigasi </w:t>
      </w:r>
      <w:r w:rsidRPr="004542E0">
        <w:rPr>
          <w:rFonts w:eastAsia="Times New Roman"/>
          <w:bCs/>
          <w:i/>
          <w:szCs w:val="24"/>
        </w:rPr>
        <w:t>Sprinkler</w:t>
      </w:r>
      <w:r w:rsidRPr="004542E0">
        <w:rPr>
          <w:rFonts w:eastAsia="Times New Roman"/>
          <w:bCs/>
          <w:szCs w:val="24"/>
        </w:rPr>
        <w:t xml:space="preserve"> Otomatis Bertenaga Surya di Kelompok Tani Kecamatan Meureubo Kabupaten Aceh Barat. </w:t>
      </w:r>
      <w:r w:rsidRPr="004542E0">
        <w:rPr>
          <w:rFonts w:eastAsia="Times New Roman"/>
          <w:bCs/>
          <w:i/>
          <w:szCs w:val="24"/>
        </w:rPr>
        <w:t>Jurnal Irigasi</w:t>
      </w:r>
      <w:r w:rsidRPr="004542E0">
        <w:rPr>
          <w:rFonts w:eastAsia="Times New Roman"/>
          <w:bCs/>
          <w:szCs w:val="24"/>
        </w:rPr>
        <w:t xml:space="preserve">, </w:t>
      </w:r>
      <w:r w:rsidRPr="004542E0">
        <w:rPr>
          <w:rFonts w:eastAsia="Times New Roman"/>
          <w:bCs/>
          <w:i/>
          <w:szCs w:val="24"/>
        </w:rPr>
        <w:t>13</w:t>
      </w:r>
      <w:r w:rsidRPr="004542E0">
        <w:rPr>
          <w:rFonts w:eastAsia="Times New Roman"/>
          <w:bCs/>
          <w:szCs w:val="24"/>
        </w:rPr>
        <w:t>(1), 55-56</w:t>
      </w:r>
    </w:p>
    <w:p w14:paraId="43F1A3C1" w14:textId="77777777" w:rsidR="004E4FB9" w:rsidRPr="004E4FB9" w:rsidRDefault="004E4FB9" w:rsidP="005676BD">
      <w:pPr>
        <w:spacing w:after="120" w:afterAutospacing="0" w:line="240" w:lineRule="auto"/>
        <w:ind w:left="567" w:hanging="567"/>
        <w:rPr>
          <w:szCs w:val="24"/>
        </w:rPr>
      </w:pPr>
      <w:r w:rsidRPr="004E4FB9">
        <w:rPr>
          <w:szCs w:val="24"/>
        </w:rPr>
        <w:t>Siregar, S. R., Zuraida., &amp; Zuyasna. 2017. Pengaruh Kadar Air Kapasitas Lapang terhadap Pertumbuhan Beberapa Genotype M3 Kedelai (</w:t>
      </w:r>
      <w:r w:rsidRPr="004E4FB9">
        <w:rPr>
          <w:i/>
          <w:szCs w:val="24"/>
        </w:rPr>
        <w:t>Glycine max</w:t>
      </w:r>
      <w:r w:rsidRPr="004E4FB9">
        <w:rPr>
          <w:szCs w:val="24"/>
        </w:rPr>
        <w:t xml:space="preserve"> L. Merr). </w:t>
      </w:r>
      <w:r w:rsidRPr="004E4FB9">
        <w:rPr>
          <w:i/>
          <w:szCs w:val="24"/>
        </w:rPr>
        <w:t>Floratek</w:t>
      </w:r>
      <w:r w:rsidRPr="004E4FB9">
        <w:rPr>
          <w:szCs w:val="24"/>
        </w:rPr>
        <w:t xml:space="preserve">, </w:t>
      </w:r>
      <w:r w:rsidRPr="004E4FB9">
        <w:rPr>
          <w:i/>
          <w:szCs w:val="24"/>
        </w:rPr>
        <w:t>12</w:t>
      </w:r>
      <w:r w:rsidRPr="004E4FB9">
        <w:rPr>
          <w:szCs w:val="24"/>
        </w:rPr>
        <w:t>(1), 10-20</w:t>
      </w:r>
    </w:p>
    <w:p w14:paraId="2EA9F6CA" w14:textId="77777777" w:rsidR="00870D7E" w:rsidRPr="004542E0" w:rsidRDefault="00870D7E" w:rsidP="005676BD">
      <w:pPr>
        <w:spacing w:after="120" w:afterAutospacing="0" w:line="240" w:lineRule="auto"/>
        <w:ind w:left="567" w:hanging="567"/>
        <w:rPr>
          <w:rFonts w:eastAsia="Times New Roman"/>
          <w:bCs/>
          <w:szCs w:val="24"/>
        </w:rPr>
      </w:pPr>
      <w:r w:rsidRPr="004542E0">
        <w:rPr>
          <w:rFonts w:eastAsia="Times New Roman"/>
          <w:bCs/>
          <w:szCs w:val="24"/>
        </w:rPr>
        <w:t>Tiffani, S. 2019. Pengaruh Ukuran Bedengan terhadap Pertumbuhan dan Produksi Beberapa Genotipe Ubi Jalar (</w:t>
      </w:r>
      <w:r w:rsidRPr="004542E0">
        <w:rPr>
          <w:rFonts w:eastAsia="Times New Roman"/>
          <w:bCs/>
          <w:i/>
          <w:szCs w:val="24"/>
        </w:rPr>
        <w:t>Ipomoea batatas</w:t>
      </w:r>
      <w:r w:rsidRPr="004542E0">
        <w:rPr>
          <w:rFonts w:eastAsia="Times New Roman"/>
          <w:bCs/>
          <w:szCs w:val="24"/>
        </w:rPr>
        <w:t xml:space="preserve"> L.). </w:t>
      </w:r>
      <w:r w:rsidRPr="004542E0">
        <w:rPr>
          <w:rFonts w:eastAsia="Times New Roman"/>
          <w:bCs/>
          <w:i/>
          <w:szCs w:val="24"/>
        </w:rPr>
        <w:t>Skripsi</w:t>
      </w:r>
      <w:r w:rsidRPr="004542E0">
        <w:rPr>
          <w:rFonts w:eastAsia="Times New Roman"/>
          <w:bCs/>
          <w:szCs w:val="24"/>
        </w:rPr>
        <w:t>.  Program Studi Agroteknologi, Fakultas Pertanian, Universitas Sumatera Utara.</w:t>
      </w:r>
    </w:p>
    <w:p w14:paraId="3CE8BA3E" w14:textId="61C029FD" w:rsidR="004E4FB9" w:rsidRPr="004E006D" w:rsidRDefault="00870D7E" w:rsidP="005676BD">
      <w:pPr>
        <w:spacing w:after="120" w:afterAutospacing="0" w:line="240" w:lineRule="auto"/>
        <w:ind w:left="567" w:hanging="567"/>
        <w:rPr>
          <w:rFonts w:eastAsia="Times New Roman"/>
          <w:bCs/>
          <w:szCs w:val="24"/>
        </w:rPr>
      </w:pPr>
      <w:r w:rsidRPr="004542E0">
        <w:rPr>
          <w:rFonts w:eastAsia="Times New Roman"/>
          <w:bCs/>
          <w:szCs w:val="24"/>
        </w:rPr>
        <w:t xml:space="preserve">Waluyo, N., &amp; Sinaga, R. 2015. </w:t>
      </w:r>
      <w:r w:rsidR="00061A82">
        <w:rPr>
          <w:rFonts w:eastAsia="Times New Roman"/>
          <w:bCs/>
          <w:i/>
          <w:szCs w:val="24"/>
        </w:rPr>
        <w:t>Bawang Merah yang Dir</w:t>
      </w:r>
      <w:r w:rsidRPr="004542E0">
        <w:rPr>
          <w:rFonts w:eastAsia="Times New Roman"/>
          <w:bCs/>
          <w:i/>
          <w:szCs w:val="24"/>
        </w:rPr>
        <w:t>ilis oleh Balai Penelitian Sayuran</w:t>
      </w:r>
      <w:r w:rsidRPr="004542E0">
        <w:rPr>
          <w:rFonts w:eastAsia="Times New Roman"/>
          <w:bCs/>
          <w:szCs w:val="24"/>
        </w:rPr>
        <w:t>. Iptek Tanaman Sayuran No. 004, Januari 2015.</w:t>
      </w:r>
    </w:p>
    <w:p w14:paraId="086F55FA" w14:textId="76B313EC" w:rsidR="000736D7" w:rsidRPr="000F6F5B" w:rsidRDefault="00173F29" w:rsidP="005676BD">
      <w:pPr>
        <w:spacing w:after="120" w:afterAutospacing="0" w:line="240" w:lineRule="auto"/>
        <w:ind w:left="567" w:hanging="567"/>
        <w:rPr>
          <w:rFonts w:cs="Times New Roman"/>
          <w:szCs w:val="24"/>
        </w:rPr>
      </w:pPr>
      <w:r w:rsidRPr="004542E0">
        <w:rPr>
          <w:rFonts w:cs="Times New Roman"/>
          <w:szCs w:val="24"/>
        </w:rPr>
        <w:t xml:space="preserve">Wiryanta. W. 2003. </w:t>
      </w:r>
      <w:r w:rsidRPr="004542E0">
        <w:rPr>
          <w:rFonts w:cs="Times New Roman"/>
          <w:i/>
          <w:szCs w:val="24"/>
        </w:rPr>
        <w:t>Bertanam Cabai Hibrida secara Intensif</w:t>
      </w:r>
      <w:r>
        <w:rPr>
          <w:rFonts w:cs="Times New Roman"/>
          <w:szCs w:val="24"/>
        </w:rPr>
        <w:t>.  Jakarta:</w:t>
      </w:r>
      <w:r w:rsidRPr="004542E0">
        <w:rPr>
          <w:rFonts w:cs="Times New Roman"/>
          <w:sz w:val="32"/>
          <w:szCs w:val="32"/>
        </w:rPr>
        <w:t xml:space="preserve"> </w:t>
      </w:r>
      <w:r>
        <w:rPr>
          <w:rFonts w:cs="Times New Roman"/>
          <w:szCs w:val="24"/>
        </w:rPr>
        <w:t>AgroM</w:t>
      </w:r>
      <w:r w:rsidRPr="004542E0">
        <w:rPr>
          <w:rFonts w:cs="Times New Roman"/>
          <w:szCs w:val="24"/>
        </w:rPr>
        <w:t>edia Pustaka.</w:t>
      </w:r>
    </w:p>
    <w:sectPr w:rsidR="000736D7" w:rsidRPr="000F6F5B" w:rsidSect="006A2EED">
      <w:type w:val="continuous"/>
      <w:pgSz w:w="11907" w:h="16839" w:code="9"/>
      <w:pgMar w:top="1304" w:right="1304" w:bottom="1304" w:left="1304" w:header="720" w:footer="0" w:gutter="0"/>
      <w:cols w:num="2"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B3719E" w14:textId="77777777" w:rsidR="009979BF" w:rsidRDefault="009979BF" w:rsidP="00C07145">
      <w:pPr>
        <w:spacing w:after="0" w:line="240" w:lineRule="auto"/>
      </w:pPr>
      <w:r>
        <w:separator/>
      </w:r>
    </w:p>
  </w:endnote>
  <w:endnote w:type="continuationSeparator" w:id="0">
    <w:p w14:paraId="78464CEA" w14:textId="77777777" w:rsidR="009979BF" w:rsidRDefault="009979BF" w:rsidP="00C07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3006670"/>
      <w:docPartObj>
        <w:docPartGallery w:val="Page Numbers (Bottom of Page)"/>
        <w:docPartUnique/>
      </w:docPartObj>
    </w:sdtPr>
    <w:sdtEndPr>
      <w:rPr>
        <w:noProof/>
      </w:rPr>
    </w:sdtEndPr>
    <w:sdtContent>
      <w:p w14:paraId="3D2F0263" w14:textId="3B1978ED" w:rsidR="006A2EED" w:rsidRDefault="006A2EE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1307D1" w14:textId="77777777" w:rsidR="006A2EED" w:rsidRDefault="006A2E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6EBCBE" w14:textId="77777777" w:rsidR="009979BF" w:rsidRDefault="009979BF" w:rsidP="00C07145">
      <w:pPr>
        <w:spacing w:after="0" w:line="240" w:lineRule="auto"/>
      </w:pPr>
      <w:r>
        <w:separator/>
      </w:r>
    </w:p>
  </w:footnote>
  <w:footnote w:type="continuationSeparator" w:id="0">
    <w:p w14:paraId="2130A6F6" w14:textId="77777777" w:rsidR="009979BF" w:rsidRDefault="009979BF" w:rsidP="00C071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19C452" w14:textId="4A4DFCFE" w:rsidR="006A2EED" w:rsidRPr="006A2EED" w:rsidRDefault="006A2EED" w:rsidP="006A2EED">
    <w:pPr>
      <w:pStyle w:val="Header"/>
      <w:jc w:val="right"/>
      <w:rPr>
        <w:rFonts w:cs="Times New Roman"/>
        <w:i/>
        <w:iCs/>
        <w:szCs w:val="24"/>
      </w:rPr>
    </w:pPr>
    <w:r w:rsidRPr="00EE6A75">
      <w:rPr>
        <w:rFonts w:cs="Times New Roman"/>
        <w:i/>
        <w:iCs/>
        <w:noProof/>
        <w:szCs w:val="24"/>
      </w:rPr>
      <mc:AlternateContent>
        <mc:Choice Requires="wps">
          <w:drawing>
            <wp:anchor distT="0" distB="0" distL="114300" distR="114300" simplePos="0" relativeHeight="251659264" behindDoc="0" locked="0" layoutInCell="1" allowOverlap="1" wp14:anchorId="3BADC3A1" wp14:editId="1436B861">
              <wp:simplePos x="0" y="0"/>
              <wp:positionH relativeFrom="margin">
                <wp:align>right</wp:align>
              </wp:positionH>
              <wp:positionV relativeFrom="paragraph">
                <wp:posOffset>193675</wp:posOffset>
              </wp:positionV>
              <wp:extent cx="5902325" cy="0"/>
              <wp:effectExtent l="0" t="19050" r="22225" b="19050"/>
              <wp:wrapNone/>
              <wp:docPr id="1157164982" name="Straight Connector 1"/>
              <wp:cNvGraphicFramePr/>
              <a:graphic xmlns:a="http://schemas.openxmlformats.org/drawingml/2006/main">
                <a:graphicData uri="http://schemas.microsoft.com/office/word/2010/wordprocessingShape">
                  <wps:wsp>
                    <wps:cNvCnPr/>
                    <wps:spPr>
                      <a:xfrm>
                        <a:off x="0" y="0"/>
                        <a:ext cx="5902325" cy="0"/>
                      </a:xfrm>
                      <a:prstGeom prst="line">
                        <a:avLst/>
                      </a:prstGeom>
                      <a:ln w="3810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8BEB2F7" id="Straight Connector 1" o:spid="_x0000_s1026" style="position:absolute;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3.55pt,15.25pt" to="878.3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" strokecolor="black [3213]" strokeweight="3pt">
              <v:stroke linestyle="thinThin"/>
              <w10:wrap anchorx="margin"/>
            </v:line>
          </w:pict>
        </mc:Fallback>
      </mc:AlternateContent>
    </w:r>
    <w:r w:rsidRPr="00EE6A75">
      <w:rPr>
        <w:rFonts w:cs="Times New Roman"/>
        <w:i/>
        <w:iCs/>
        <w:szCs w:val="24"/>
      </w:rPr>
      <w:t xml:space="preserve">J-AGENT, Vol. </w:t>
    </w:r>
    <w:r>
      <w:rPr>
        <w:rFonts w:cs="Times New Roman"/>
        <w:i/>
        <w:iCs/>
        <w:szCs w:val="24"/>
      </w:rPr>
      <w:t>2</w:t>
    </w:r>
    <w:r w:rsidRPr="00EE6A75">
      <w:rPr>
        <w:rFonts w:cs="Times New Roman"/>
        <w:i/>
        <w:iCs/>
        <w:szCs w:val="24"/>
      </w:rPr>
      <w:t xml:space="preserve">, No. </w:t>
    </w:r>
    <w:r>
      <w:rPr>
        <w:rFonts w:cs="Times New Roman"/>
        <w:i/>
        <w:iCs/>
        <w:szCs w:val="24"/>
      </w:rPr>
      <w:t>2</w:t>
    </w:r>
    <w:r w:rsidRPr="00EE6A75">
      <w:rPr>
        <w:rFonts w:cs="Times New Roman"/>
        <w:i/>
        <w:iCs/>
        <w:szCs w:val="24"/>
      </w:rPr>
      <w:t xml:space="preserve"> 202</w:t>
    </w:r>
    <w:r>
      <w:rPr>
        <w:rFonts w:cs="Times New Roman"/>
        <w:i/>
        <w:iCs/>
        <w:szCs w:val="24"/>
      </w:rPr>
      <w:t>4</w:t>
    </w:r>
    <w:r w:rsidRPr="00EE6A75">
      <w:rPr>
        <w:rFonts w:cs="Times New Roman"/>
        <w:i/>
        <w:iCs/>
        <w:szCs w:val="24"/>
      </w:rPr>
      <w:t>, Hal. 1</w:t>
    </w:r>
    <w:r w:rsidR="000F6723">
      <w:rPr>
        <w:rFonts w:cs="Times New Roman"/>
        <w:i/>
        <w:iCs/>
        <w:szCs w:val="24"/>
      </w:rPr>
      <w:t>19</w:t>
    </w:r>
    <w:r w:rsidRPr="00EE6A75">
      <w:rPr>
        <w:rFonts w:cs="Times New Roman"/>
        <w:i/>
        <w:iCs/>
        <w:szCs w:val="24"/>
      </w:rPr>
      <w:t>-</w:t>
    </w:r>
    <w:r>
      <w:rPr>
        <w:rFonts w:cs="Times New Roman"/>
        <w:i/>
        <w:iCs/>
        <w:szCs w:val="24"/>
      </w:rPr>
      <w:t>1</w:t>
    </w:r>
    <w:r w:rsidR="000F6723">
      <w:rPr>
        <w:rFonts w:cs="Times New Roman"/>
        <w:i/>
        <w:iCs/>
        <w:szCs w:val="24"/>
      </w:rPr>
      <w:t>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B7389"/>
    <w:multiLevelType w:val="hybridMultilevel"/>
    <w:tmpl w:val="9B800AD8"/>
    <w:lvl w:ilvl="0" w:tplc="0EEA6FD4">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D725D3"/>
    <w:multiLevelType w:val="multilevel"/>
    <w:tmpl w:val="FC607E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1FE6411"/>
    <w:multiLevelType w:val="hybridMultilevel"/>
    <w:tmpl w:val="76F06B9E"/>
    <w:lvl w:ilvl="0" w:tplc="ED5C79FE">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15:restartNumberingAfterBreak="0">
    <w:nsid w:val="15BC02E0"/>
    <w:multiLevelType w:val="multilevel"/>
    <w:tmpl w:val="0422CCD0"/>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4" w15:restartNumberingAfterBreak="0">
    <w:nsid w:val="1D8B134F"/>
    <w:multiLevelType w:val="multilevel"/>
    <w:tmpl w:val="E066235A"/>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4FB782F"/>
    <w:multiLevelType w:val="multilevel"/>
    <w:tmpl w:val="3A4A95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A542647"/>
    <w:multiLevelType w:val="hybridMultilevel"/>
    <w:tmpl w:val="1602B4D6"/>
    <w:lvl w:ilvl="0" w:tplc="25EC1872">
      <w:start w:val="1"/>
      <w:numFmt w:val="decimal"/>
      <w:lvlText w:val="%1."/>
      <w:lvlJc w:val="left"/>
      <w:pPr>
        <w:ind w:left="1069" w:hanging="360"/>
      </w:pPr>
      <w:rPr>
        <w:rFonts w:hint="default"/>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375738D5"/>
    <w:multiLevelType w:val="multilevel"/>
    <w:tmpl w:val="B44E948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37D06ABD"/>
    <w:multiLevelType w:val="hybridMultilevel"/>
    <w:tmpl w:val="F41C5E44"/>
    <w:lvl w:ilvl="0" w:tplc="C8AAC6C2">
      <w:start w:val="1"/>
      <w:numFmt w:val="decimal"/>
      <w:lvlText w:val="%1."/>
      <w:lvlJc w:val="left"/>
      <w:pPr>
        <w:ind w:left="720" w:hanging="360"/>
      </w:pPr>
      <w:rPr>
        <w:rFonts w:ascii="Times New Roman" w:hAnsi="Times New Roman" w:cs="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3D08EE"/>
    <w:multiLevelType w:val="hybridMultilevel"/>
    <w:tmpl w:val="55C85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F40411"/>
    <w:multiLevelType w:val="hybridMultilevel"/>
    <w:tmpl w:val="1602B4D6"/>
    <w:lvl w:ilvl="0" w:tplc="25EC1872">
      <w:start w:val="1"/>
      <w:numFmt w:val="decimal"/>
      <w:lvlText w:val="%1."/>
      <w:lvlJc w:val="left"/>
      <w:pPr>
        <w:ind w:left="1069" w:hanging="360"/>
      </w:pPr>
      <w:rPr>
        <w:rFonts w:hint="default"/>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4C034244"/>
    <w:multiLevelType w:val="hybridMultilevel"/>
    <w:tmpl w:val="8894F9EE"/>
    <w:lvl w:ilvl="0" w:tplc="D65883C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3426BA"/>
    <w:multiLevelType w:val="hybridMultilevel"/>
    <w:tmpl w:val="C65AE0C6"/>
    <w:lvl w:ilvl="0" w:tplc="A734E84E">
      <w:start w:val="1"/>
      <w:numFmt w:val="decimal"/>
      <w:lvlText w:val="%1."/>
      <w:lvlJc w:val="left"/>
      <w:pPr>
        <w:ind w:left="1440" w:hanging="360"/>
      </w:pPr>
      <w:rPr>
        <w:rFonts w:ascii="Times New Roman" w:eastAsia="Calibr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AAF3907"/>
    <w:multiLevelType w:val="multilevel"/>
    <w:tmpl w:val="321821CE"/>
    <w:lvl w:ilvl="0">
      <w:start w:val="1"/>
      <w:numFmt w:val="lowerLetter"/>
      <w:lvlText w:val="%1."/>
      <w:lvlJc w:val="left"/>
      <w:pPr>
        <w:ind w:left="720" w:hanging="360"/>
      </w:pPr>
      <w:rPr>
        <w:rFonts w:ascii="Times New Roman" w:eastAsia="Calibri" w:hAnsi="Times New Roman" w:cs="Times New Roman"/>
      </w:rPr>
    </w:lvl>
    <w:lvl w:ilvl="1">
      <w:start w:val="2"/>
      <w:numFmt w:val="decimal"/>
      <w:isLgl/>
      <w:lvlText w:val="%1.%2."/>
      <w:lvlJc w:val="left"/>
      <w:pPr>
        <w:ind w:left="720" w:hanging="360"/>
      </w:pPr>
      <w:rPr>
        <w:rFonts w:hint="default"/>
      </w:rPr>
    </w:lvl>
    <w:lvl w:ilvl="2">
      <w:start w:val="1"/>
      <w:numFmt w:val="decimal"/>
      <w:isLgl/>
      <w:lvlText w:val="%3."/>
      <w:lvlJc w:val="left"/>
      <w:pPr>
        <w:ind w:left="1080" w:hanging="720"/>
      </w:pPr>
      <w:rPr>
        <w:rFonts w:ascii="Times New Roman" w:eastAsiaTheme="minorHAnsi" w:hAnsi="Times New Roman" w:cstheme="minorBidi"/>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0044776"/>
    <w:multiLevelType w:val="multilevel"/>
    <w:tmpl w:val="3A4A95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6715CFA"/>
    <w:multiLevelType w:val="multilevel"/>
    <w:tmpl w:val="79763D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A980FC0"/>
    <w:multiLevelType w:val="hybridMultilevel"/>
    <w:tmpl w:val="AA66B3DA"/>
    <w:lvl w:ilvl="0" w:tplc="D8363AF2">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7" w15:restartNumberingAfterBreak="0">
    <w:nsid w:val="754E0391"/>
    <w:multiLevelType w:val="hybridMultilevel"/>
    <w:tmpl w:val="E41E0CAA"/>
    <w:lvl w:ilvl="0" w:tplc="9834A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80307865">
    <w:abstractNumId w:val="3"/>
  </w:num>
  <w:num w:numId="2" w16cid:durableId="1817795746">
    <w:abstractNumId w:val="7"/>
  </w:num>
  <w:num w:numId="3" w16cid:durableId="1593396807">
    <w:abstractNumId w:val="11"/>
  </w:num>
  <w:num w:numId="4" w16cid:durableId="1972788150">
    <w:abstractNumId w:val="1"/>
  </w:num>
  <w:num w:numId="5" w16cid:durableId="1520199693">
    <w:abstractNumId w:val="2"/>
  </w:num>
  <w:num w:numId="6" w16cid:durableId="1377778816">
    <w:abstractNumId w:val="16"/>
  </w:num>
  <w:num w:numId="7" w16cid:durableId="217515130">
    <w:abstractNumId w:val="5"/>
  </w:num>
  <w:num w:numId="8" w16cid:durableId="750539452">
    <w:abstractNumId w:val="6"/>
  </w:num>
  <w:num w:numId="9" w16cid:durableId="1828588367">
    <w:abstractNumId w:val="10"/>
  </w:num>
  <w:num w:numId="10" w16cid:durableId="15622286">
    <w:abstractNumId w:val="14"/>
  </w:num>
  <w:num w:numId="11" w16cid:durableId="1152140844">
    <w:abstractNumId w:val="15"/>
  </w:num>
  <w:num w:numId="12" w16cid:durableId="2096396833">
    <w:abstractNumId w:val="8"/>
  </w:num>
  <w:num w:numId="13" w16cid:durableId="51196657">
    <w:abstractNumId w:val="9"/>
  </w:num>
  <w:num w:numId="14" w16cid:durableId="206644114">
    <w:abstractNumId w:val="0"/>
  </w:num>
  <w:num w:numId="15" w16cid:durableId="1541044165">
    <w:abstractNumId w:val="13"/>
  </w:num>
  <w:num w:numId="16" w16cid:durableId="548684592">
    <w:abstractNumId w:val="17"/>
  </w:num>
  <w:num w:numId="17" w16cid:durableId="1244410077">
    <w:abstractNumId w:val="12"/>
  </w:num>
  <w:num w:numId="18" w16cid:durableId="5466439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C82"/>
    <w:rsid w:val="00042A55"/>
    <w:rsid w:val="00044F3C"/>
    <w:rsid w:val="00056498"/>
    <w:rsid w:val="00061A82"/>
    <w:rsid w:val="000736D7"/>
    <w:rsid w:val="00097730"/>
    <w:rsid w:val="000A4AC6"/>
    <w:rsid w:val="000C3F4E"/>
    <w:rsid w:val="000F3D4B"/>
    <w:rsid w:val="000F6723"/>
    <w:rsid w:val="000F6F5B"/>
    <w:rsid w:val="00144C82"/>
    <w:rsid w:val="00173F29"/>
    <w:rsid w:val="00180C2B"/>
    <w:rsid w:val="001A61E0"/>
    <w:rsid w:val="001A629C"/>
    <w:rsid w:val="001A7753"/>
    <w:rsid w:val="00211B98"/>
    <w:rsid w:val="002978A1"/>
    <w:rsid w:val="002B04B6"/>
    <w:rsid w:val="002E2320"/>
    <w:rsid w:val="002E5041"/>
    <w:rsid w:val="002F1600"/>
    <w:rsid w:val="002F3351"/>
    <w:rsid w:val="00315B66"/>
    <w:rsid w:val="00322892"/>
    <w:rsid w:val="00341E2D"/>
    <w:rsid w:val="00371694"/>
    <w:rsid w:val="003755F9"/>
    <w:rsid w:val="003B2C23"/>
    <w:rsid w:val="003C7EC6"/>
    <w:rsid w:val="003D1B08"/>
    <w:rsid w:val="003E70DE"/>
    <w:rsid w:val="00402670"/>
    <w:rsid w:val="00421A03"/>
    <w:rsid w:val="00423324"/>
    <w:rsid w:val="004666DA"/>
    <w:rsid w:val="00480603"/>
    <w:rsid w:val="004A59F8"/>
    <w:rsid w:val="004B4112"/>
    <w:rsid w:val="004B5464"/>
    <w:rsid w:val="004E006D"/>
    <w:rsid w:val="004E4FB9"/>
    <w:rsid w:val="004F6AB7"/>
    <w:rsid w:val="005048F6"/>
    <w:rsid w:val="00530216"/>
    <w:rsid w:val="00554A87"/>
    <w:rsid w:val="00561CFA"/>
    <w:rsid w:val="005676BD"/>
    <w:rsid w:val="005A4E7A"/>
    <w:rsid w:val="00643859"/>
    <w:rsid w:val="00672332"/>
    <w:rsid w:val="006A2EED"/>
    <w:rsid w:val="006B7F8B"/>
    <w:rsid w:val="006C6B8A"/>
    <w:rsid w:val="006D3403"/>
    <w:rsid w:val="006E4ACA"/>
    <w:rsid w:val="00716B9A"/>
    <w:rsid w:val="0074506E"/>
    <w:rsid w:val="0076438C"/>
    <w:rsid w:val="007B38E9"/>
    <w:rsid w:val="007C20F8"/>
    <w:rsid w:val="00862924"/>
    <w:rsid w:val="00870C83"/>
    <w:rsid w:val="00870D7E"/>
    <w:rsid w:val="008A719D"/>
    <w:rsid w:val="00907C50"/>
    <w:rsid w:val="00955772"/>
    <w:rsid w:val="009979BF"/>
    <w:rsid w:val="009B1A46"/>
    <w:rsid w:val="009D3A29"/>
    <w:rsid w:val="00A45B39"/>
    <w:rsid w:val="00A47A62"/>
    <w:rsid w:val="00A8017C"/>
    <w:rsid w:val="00A866DE"/>
    <w:rsid w:val="00AB490C"/>
    <w:rsid w:val="00B11303"/>
    <w:rsid w:val="00B23D17"/>
    <w:rsid w:val="00B855BE"/>
    <w:rsid w:val="00B866A0"/>
    <w:rsid w:val="00BC5A09"/>
    <w:rsid w:val="00C0546D"/>
    <w:rsid w:val="00C07145"/>
    <w:rsid w:val="00C2432F"/>
    <w:rsid w:val="00C67379"/>
    <w:rsid w:val="00C77F3A"/>
    <w:rsid w:val="00C824D6"/>
    <w:rsid w:val="00CA45E5"/>
    <w:rsid w:val="00D30125"/>
    <w:rsid w:val="00D8177E"/>
    <w:rsid w:val="00D87446"/>
    <w:rsid w:val="00D93009"/>
    <w:rsid w:val="00DA2735"/>
    <w:rsid w:val="00DB685C"/>
    <w:rsid w:val="00DC6385"/>
    <w:rsid w:val="00DD30B9"/>
    <w:rsid w:val="00DE6FD8"/>
    <w:rsid w:val="00E12E84"/>
    <w:rsid w:val="00E26C46"/>
    <w:rsid w:val="00E73591"/>
    <w:rsid w:val="00EB009A"/>
    <w:rsid w:val="00EB2D8C"/>
    <w:rsid w:val="00EB46E1"/>
    <w:rsid w:val="00EB6C5D"/>
    <w:rsid w:val="00EC30C9"/>
    <w:rsid w:val="00F563C3"/>
    <w:rsid w:val="00F70A5F"/>
    <w:rsid w:val="00F71B69"/>
    <w:rsid w:val="00F925A2"/>
    <w:rsid w:val="00FD0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B5964"/>
  <w15:docId w15:val="{6039BE09-DCE0-4003-85AB-90B4FCA09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C82"/>
    <w:pPr>
      <w:spacing w:after="100" w:afterAutospacing="1"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144C82"/>
    <w:pPr>
      <w:keepNext/>
      <w:keepLines/>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144C82"/>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F71B6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C82"/>
    <w:rPr>
      <w:rFonts w:ascii="Times New Roman" w:eastAsiaTheme="majorEastAsia" w:hAnsi="Times New Roman" w:cstheme="majorBidi"/>
      <w:b/>
      <w:sz w:val="24"/>
      <w:szCs w:val="32"/>
    </w:rPr>
  </w:style>
  <w:style w:type="character" w:styleId="Hyperlink">
    <w:name w:val="Hyperlink"/>
    <w:basedOn w:val="DefaultParagraphFont"/>
    <w:uiPriority w:val="99"/>
    <w:unhideWhenUsed/>
    <w:rsid w:val="00144C82"/>
    <w:rPr>
      <w:color w:val="0000FF" w:themeColor="hyperlink"/>
      <w:u w:val="single"/>
    </w:rPr>
  </w:style>
  <w:style w:type="character" w:customStyle="1" w:styleId="Heading2Char">
    <w:name w:val="Heading 2 Char"/>
    <w:basedOn w:val="DefaultParagraphFont"/>
    <w:link w:val="Heading2"/>
    <w:uiPriority w:val="9"/>
    <w:rsid w:val="00144C82"/>
    <w:rPr>
      <w:rFonts w:ascii="Times New Roman" w:eastAsiaTheme="majorEastAsia" w:hAnsi="Times New Roman" w:cstheme="majorBidi"/>
      <w:b/>
      <w:bCs/>
      <w:sz w:val="24"/>
      <w:szCs w:val="26"/>
    </w:rPr>
  </w:style>
  <w:style w:type="paragraph" w:styleId="ListParagraph">
    <w:name w:val="List Paragraph"/>
    <w:aliases w:val="Heading 2 Char1,Char Char,List Paragraph1,Body of text,Normal1,Normal11,Title Proposal,kepala,Citation List,Graphic,Table of contents numbered,List Paragraph (bulleted list),Bullet 1 List"/>
    <w:basedOn w:val="Normal"/>
    <w:link w:val="ListParagraphChar"/>
    <w:uiPriority w:val="34"/>
    <w:qFormat/>
    <w:rsid w:val="00F71B69"/>
    <w:pPr>
      <w:spacing w:after="200" w:afterAutospacing="0" w:line="276" w:lineRule="auto"/>
      <w:ind w:left="720"/>
      <w:contextualSpacing/>
      <w:jc w:val="left"/>
    </w:pPr>
    <w:rPr>
      <w:rFonts w:ascii="Calibri" w:eastAsia="Calibri" w:hAnsi="Calibri" w:cs="Times New Roman"/>
      <w:sz w:val="20"/>
      <w:szCs w:val="20"/>
    </w:rPr>
  </w:style>
  <w:style w:type="character" w:customStyle="1" w:styleId="ListParagraphChar">
    <w:name w:val="List Paragraph Char"/>
    <w:aliases w:val="Heading 2 Char1 Char,Char Char Char,List Paragraph1 Char,Body of text Char,Normal1 Char,Normal11 Char,Title Proposal Char,kepala Char,Citation List Char,Graphic Char,Table of contents numbered Char,List Paragraph (bulleted list) Char"/>
    <w:link w:val="ListParagraph"/>
    <w:uiPriority w:val="34"/>
    <w:qFormat/>
    <w:locked/>
    <w:rsid w:val="00F71B69"/>
    <w:rPr>
      <w:rFonts w:ascii="Calibri" w:eastAsia="Calibri" w:hAnsi="Calibri" w:cs="Times New Roman"/>
      <w:sz w:val="20"/>
      <w:szCs w:val="20"/>
    </w:rPr>
  </w:style>
  <w:style w:type="character" w:customStyle="1" w:styleId="Heading3Char">
    <w:name w:val="Heading 3 Char"/>
    <w:basedOn w:val="DefaultParagraphFont"/>
    <w:link w:val="Heading3"/>
    <w:uiPriority w:val="9"/>
    <w:rsid w:val="00F71B69"/>
    <w:rPr>
      <w:rFonts w:asciiTheme="majorHAnsi" w:eastAsiaTheme="majorEastAsia" w:hAnsiTheme="majorHAnsi" w:cstheme="majorBidi"/>
      <w:b/>
      <w:bCs/>
      <w:color w:val="4F81BD" w:themeColor="accent1"/>
      <w:sz w:val="24"/>
    </w:rPr>
  </w:style>
  <w:style w:type="paragraph" w:styleId="Caption">
    <w:name w:val="caption"/>
    <w:basedOn w:val="Normal"/>
    <w:next w:val="Normal"/>
    <w:uiPriority w:val="35"/>
    <w:unhideWhenUsed/>
    <w:qFormat/>
    <w:rsid w:val="00F71B69"/>
    <w:pPr>
      <w:spacing w:after="200" w:line="240" w:lineRule="auto"/>
    </w:pPr>
    <w:rPr>
      <w:i/>
      <w:iCs/>
      <w:color w:val="1F497D" w:themeColor="text2"/>
      <w:sz w:val="18"/>
      <w:szCs w:val="18"/>
    </w:rPr>
  </w:style>
  <w:style w:type="paragraph" w:styleId="BalloonText">
    <w:name w:val="Balloon Text"/>
    <w:basedOn w:val="Normal"/>
    <w:link w:val="BalloonTextChar"/>
    <w:uiPriority w:val="99"/>
    <w:semiHidden/>
    <w:unhideWhenUsed/>
    <w:rsid w:val="00F71B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B69"/>
    <w:rPr>
      <w:rFonts w:ascii="Tahoma" w:hAnsi="Tahoma" w:cs="Tahoma"/>
      <w:sz w:val="16"/>
      <w:szCs w:val="16"/>
    </w:rPr>
  </w:style>
  <w:style w:type="table" w:styleId="TableGrid">
    <w:name w:val="Table Grid"/>
    <w:basedOn w:val="TableNormal"/>
    <w:uiPriority w:val="59"/>
    <w:rsid w:val="000736D7"/>
    <w:pPr>
      <w:spacing w:after="0" w:afterAutospacing="1"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36D7"/>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Header">
    <w:name w:val="header"/>
    <w:basedOn w:val="Normal"/>
    <w:link w:val="HeaderChar"/>
    <w:uiPriority w:val="99"/>
    <w:unhideWhenUsed/>
    <w:rsid w:val="00C071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7145"/>
    <w:rPr>
      <w:rFonts w:ascii="Times New Roman" w:hAnsi="Times New Roman"/>
      <w:sz w:val="24"/>
    </w:rPr>
  </w:style>
  <w:style w:type="paragraph" w:styleId="Footer">
    <w:name w:val="footer"/>
    <w:basedOn w:val="Normal"/>
    <w:link w:val="FooterChar"/>
    <w:uiPriority w:val="99"/>
    <w:unhideWhenUsed/>
    <w:rsid w:val="00C071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7145"/>
    <w:rPr>
      <w:rFonts w:ascii="Times New Roman" w:hAnsi="Times New Roman"/>
      <w:sz w:val="24"/>
    </w:rPr>
  </w:style>
  <w:style w:type="character" w:customStyle="1" w:styleId="UnresolvedMention1">
    <w:name w:val="Unresolved Mention1"/>
    <w:basedOn w:val="DefaultParagraphFont"/>
    <w:uiPriority w:val="99"/>
    <w:semiHidden/>
    <w:unhideWhenUsed/>
    <w:rsid w:val="00042A55"/>
    <w:rPr>
      <w:color w:val="605E5C"/>
      <w:shd w:val="clear" w:color="auto" w:fill="E1DFDD"/>
    </w:rPr>
  </w:style>
  <w:style w:type="character" w:styleId="Emphasis">
    <w:name w:val="Emphasis"/>
    <w:basedOn w:val="DefaultParagraphFont"/>
    <w:uiPriority w:val="20"/>
    <w:qFormat/>
    <w:rsid w:val="00C77F3A"/>
    <w:rPr>
      <w:i/>
      <w:iCs/>
    </w:rPr>
  </w:style>
  <w:style w:type="table" w:customStyle="1" w:styleId="PlainTable51">
    <w:name w:val="Plain Table 51"/>
    <w:basedOn w:val="TableNormal"/>
    <w:uiPriority w:val="45"/>
    <w:rsid w:val="00870C8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odyText">
    <w:name w:val="Body Text"/>
    <w:basedOn w:val="Normal"/>
    <w:link w:val="BodyTextChar"/>
    <w:uiPriority w:val="1"/>
    <w:qFormat/>
    <w:rsid w:val="00870C83"/>
    <w:pPr>
      <w:widowControl w:val="0"/>
      <w:autoSpaceDE w:val="0"/>
      <w:autoSpaceDN w:val="0"/>
      <w:spacing w:after="0" w:afterAutospacing="0" w:line="240" w:lineRule="auto"/>
      <w:jc w:val="left"/>
    </w:pPr>
    <w:rPr>
      <w:rFonts w:eastAsia="Times New Roman" w:cs="Times New Roman"/>
      <w:szCs w:val="24"/>
    </w:rPr>
  </w:style>
  <w:style w:type="character" w:customStyle="1" w:styleId="BodyTextChar">
    <w:name w:val="Body Text Char"/>
    <w:basedOn w:val="DefaultParagraphFont"/>
    <w:link w:val="BodyText"/>
    <w:uiPriority w:val="1"/>
    <w:rsid w:val="00870C83"/>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6A2E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3.xml"/><Relationship Id="rId3" Type="http://schemas.openxmlformats.org/officeDocument/2006/relationships/settings" Target="settings.xml"/><Relationship Id="rId7" Type="http://schemas.openxmlformats.org/officeDocument/2006/relationships/hyperlink" Target="mailto:silviaudiantari99@gmail.com" TargetMode="Externa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hyperlink" Target="https://balitsa.litbang.pertanian.go.id"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ocuments\000Haryati\SKRIPSI%20atii\DATA%20PENELITIAN\UJIAN%20SKRIPSI%20SILVIA\GRAFIK%20SILVI%20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ocuments\000Haryati\SKRIPSI%20atii\DATA%20PENELITIAN\UJIAN%20SKRIPSI%20SILVIA\GRAFIK%20SILVI.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Documents\000Haryati\SKRIPSI%20atii\DATA%20PENELITIAN\UJIAN%20SKRIPSI%20SILVIA\GRAFIK%20SILVI%20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P\Documents\000Haryati\SKRIPSI%20atii\DATA%20PENELITIAN\UJIAN%20SKRIPSI%20SILVIA\GRAFIK%20SILVI%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253843015040635"/>
          <c:y val="8.2987551867219914E-2"/>
          <c:w val="0.74322227033229804"/>
          <c:h val="0.67441197349388282"/>
        </c:manualLayout>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'DATA ETC'!$O$13:$O$42</c:f>
              <c:numCache>
                <c:formatCode>General</c:formatCode>
                <c:ptCount val="30"/>
                <c:pt idx="0">
                  <c:v>1.498269384603778</c:v>
                </c:pt>
                <c:pt idx="1">
                  <c:v>1.5650542721345908</c:v>
                </c:pt>
                <c:pt idx="2">
                  <c:v>1.4570617366976983</c:v>
                </c:pt>
                <c:pt idx="3">
                  <c:v>1.4435209952594525</c:v>
                </c:pt>
                <c:pt idx="4">
                  <c:v>1.3876531317465131</c:v>
                </c:pt>
                <c:pt idx="5">
                  <c:v>1.0662527250294369</c:v>
                </c:pt>
                <c:pt idx="6">
                  <c:v>1.1631667470624591</c:v>
                </c:pt>
                <c:pt idx="7">
                  <c:v>1.1520076290296013</c:v>
                </c:pt>
                <c:pt idx="8">
                  <c:v>0.93712745232618366</c:v>
                </c:pt>
                <c:pt idx="9">
                  <c:v>0.86735783139638256</c:v>
                </c:pt>
                <c:pt idx="10">
                  <c:v>1.3219431969848261</c:v>
                </c:pt>
                <c:pt idx="11">
                  <c:v>1.349688170940712</c:v>
                </c:pt>
                <c:pt idx="12">
                  <c:v>1.2690845764377099</c:v>
                </c:pt>
                <c:pt idx="13">
                  <c:v>1.3853175053836162</c:v>
                </c:pt>
                <c:pt idx="14">
                  <c:v>1.199302589263098</c:v>
                </c:pt>
                <c:pt idx="15">
                  <c:v>1.6594427981677884</c:v>
                </c:pt>
                <c:pt idx="16">
                  <c:v>1.6663300794846663</c:v>
                </c:pt>
                <c:pt idx="17">
                  <c:v>1.7625744807133223</c:v>
                </c:pt>
                <c:pt idx="18">
                  <c:v>1.6440326005206962</c:v>
                </c:pt>
                <c:pt idx="19">
                  <c:v>1.5334071148731039</c:v>
                </c:pt>
                <c:pt idx="20">
                  <c:v>1.683962257948717</c:v>
                </c:pt>
                <c:pt idx="21">
                  <c:v>1.6100442279138987</c:v>
                </c:pt>
                <c:pt idx="22">
                  <c:v>1.4911056315540279</c:v>
                </c:pt>
                <c:pt idx="23">
                  <c:v>1.5279312271078223</c:v>
                </c:pt>
                <c:pt idx="24">
                  <c:v>1.1054035929587027</c:v>
                </c:pt>
                <c:pt idx="25">
                  <c:v>1.4918473672249866</c:v>
                </c:pt>
                <c:pt idx="26">
                  <c:v>1.6132984871312812</c:v>
                </c:pt>
                <c:pt idx="27">
                  <c:v>1.0851080286818229</c:v>
                </c:pt>
                <c:pt idx="28">
                  <c:v>1.001440351808641</c:v>
                </c:pt>
                <c:pt idx="29">
                  <c:v>1.1792650421411637</c:v>
                </c:pt>
              </c:numCache>
            </c:numRef>
          </c:val>
          <c:smooth val="0"/>
          <c:extLst>
            <c:ext xmlns:c16="http://schemas.microsoft.com/office/drawing/2014/chart" uri="{C3380CC4-5D6E-409C-BE32-E72D297353CC}">
              <c16:uniqueId val="{00000000-4832-40BF-BF9C-704D8DEB5BDB}"/>
            </c:ext>
          </c:extLst>
        </c:ser>
        <c:dLbls>
          <c:showLegendKey val="0"/>
          <c:showVal val="0"/>
          <c:showCatName val="0"/>
          <c:showSerName val="0"/>
          <c:showPercent val="0"/>
          <c:showBubbleSize val="0"/>
        </c:dLbls>
        <c:marker val="1"/>
        <c:smooth val="0"/>
        <c:axId val="-239466336"/>
        <c:axId val="-239454368"/>
      </c:lineChart>
      <c:catAx>
        <c:axId val="-239466336"/>
        <c:scaling>
          <c:orientation val="minMax"/>
        </c:scaling>
        <c:delete val="0"/>
        <c:axPos val="b"/>
        <c:title>
          <c:tx>
            <c:rich>
              <a:bodyPr rot="0" vert="horz"/>
              <a:lstStyle/>
              <a:p>
                <a:pPr>
                  <a:defRPr/>
                </a:pPr>
                <a:r>
                  <a:rPr lang="en-US"/>
                  <a:t>Hari Ke-</a:t>
                </a:r>
              </a:p>
            </c:rich>
          </c:tx>
          <c:overlay val="0"/>
          <c:spPr>
            <a:noFill/>
            <a:ln>
              <a:noFill/>
            </a:ln>
            <a:effectLst/>
          </c:spPr>
        </c:title>
        <c:majorTickMark val="out"/>
        <c:minorTickMark val="none"/>
        <c:tickLblPos val="nextTo"/>
        <c:spPr>
          <a:noFill/>
          <a:ln w="9525" cap="flat" cmpd="sng" algn="ctr">
            <a:solidFill>
              <a:schemeClr val="dk1">
                <a:shade val="95000"/>
                <a:satMod val="105000"/>
              </a:schemeClr>
            </a:solidFill>
            <a:prstDash val="solid"/>
            <a:round/>
          </a:ln>
          <a:effectLst/>
        </c:spPr>
        <c:txPr>
          <a:bodyPr rot="-60000000" vert="horz"/>
          <a:lstStyle/>
          <a:p>
            <a:pPr>
              <a:defRPr/>
            </a:pPr>
            <a:endParaRPr lang="en-US"/>
          </a:p>
        </c:txPr>
        <c:crossAx val="-239454368"/>
        <c:crosses val="autoZero"/>
        <c:auto val="1"/>
        <c:lblAlgn val="ctr"/>
        <c:lblOffset val="100"/>
        <c:noMultiLvlLbl val="0"/>
      </c:catAx>
      <c:valAx>
        <c:axId val="-239454368"/>
        <c:scaling>
          <c:orientation val="minMax"/>
        </c:scaling>
        <c:delete val="0"/>
        <c:axPos val="l"/>
        <c:title>
          <c:tx>
            <c:rich>
              <a:bodyPr rot="-5400000" vert="horz"/>
              <a:lstStyle/>
              <a:p>
                <a:pPr>
                  <a:defRPr/>
                </a:pPr>
                <a:r>
                  <a:rPr lang="en-US"/>
                  <a:t>Nilai ETc (mm/hari)</a:t>
                </a:r>
              </a:p>
            </c:rich>
          </c:tx>
          <c:overlay val="0"/>
          <c:spPr>
            <a:noFill/>
            <a:ln>
              <a:noFill/>
            </a:ln>
            <a:effectLst/>
          </c:spPr>
        </c:title>
        <c:numFmt formatCode="General" sourceLinked="1"/>
        <c:majorTickMark val="out"/>
        <c:minorTickMark val="none"/>
        <c:tickLblPos val="nextTo"/>
        <c:spPr>
          <a:noFill/>
          <a:ln w="9525" cap="flat" cmpd="sng" algn="ctr">
            <a:solidFill>
              <a:schemeClr val="dk1">
                <a:shade val="95000"/>
                <a:satMod val="105000"/>
              </a:schemeClr>
            </a:solidFill>
            <a:prstDash val="solid"/>
          </a:ln>
          <a:effectLst/>
        </c:spPr>
        <c:txPr>
          <a:bodyPr rot="-60000000" vert="horz"/>
          <a:lstStyle/>
          <a:p>
            <a:pPr>
              <a:defRPr/>
            </a:pPr>
            <a:endParaRPr lang="en-US"/>
          </a:p>
        </c:txPr>
        <c:crossAx val="-239466336"/>
        <c:crosses val="autoZero"/>
        <c:crossBetween val="between"/>
      </c:valAx>
      <c:spPr>
        <a:noFill/>
        <a:ln>
          <a:solidFill>
            <a:schemeClr val="tx1"/>
          </a:solidFill>
        </a:ln>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a:noFill/>
    </a:ln>
    <a:effectLst/>
  </c:spPr>
  <c:txPr>
    <a:bodyPr/>
    <a:lstStyle/>
    <a:p>
      <a:pPr>
        <a:defRPr sz="9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712270341207349"/>
          <c:y val="6.4896755162241887E-2"/>
          <c:w val="0.81232174103237098"/>
          <c:h val="0.67977330267344904"/>
        </c:manualLayout>
      </c:layout>
      <c:lineChart>
        <c:grouping val="standard"/>
        <c:varyColors val="0"/>
        <c:ser>
          <c:idx val="1"/>
          <c:order val="0"/>
          <c:tx>
            <c:strRef>
              <c:f>Debit!$D$6</c:f>
              <c:strCache>
                <c:ptCount val="1"/>
                <c:pt idx="0">
                  <c:v>3 Sprinkler </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Debit!$C$7:$C$25</c:f>
              <c:numCache>
                <c:formatCode>0</c:formatCode>
                <c:ptCount val="19"/>
                <c:pt idx="0">
                  <c:v>9</c:v>
                </c:pt>
                <c:pt idx="1">
                  <c:v>10</c:v>
                </c:pt>
                <c:pt idx="2">
                  <c:v>14</c:v>
                </c:pt>
                <c:pt idx="3">
                  <c:v>15</c:v>
                </c:pt>
                <c:pt idx="4">
                  <c:v>9</c:v>
                </c:pt>
                <c:pt idx="5">
                  <c:v>10</c:v>
                </c:pt>
                <c:pt idx="6">
                  <c:v>15</c:v>
                </c:pt>
                <c:pt idx="7">
                  <c:v>18</c:v>
                </c:pt>
                <c:pt idx="8">
                  <c:v>9</c:v>
                </c:pt>
                <c:pt idx="9">
                  <c:v>8</c:v>
                </c:pt>
                <c:pt idx="10">
                  <c:v>6</c:v>
                </c:pt>
                <c:pt idx="11">
                  <c:v>10</c:v>
                </c:pt>
                <c:pt idx="12">
                  <c:v>15</c:v>
                </c:pt>
                <c:pt idx="13">
                  <c:v>15</c:v>
                </c:pt>
                <c:pt idx="14">
                  <c:v>12</c:v>
                </c:pt>
                <c:pt idx="15">
                  <c:v>13</c:v>
                </c:pt>
                <c:pt idx="16">
                  <c:v>15</c:v>
                </c:pt>
                <c:pt idx="17">
                  <c:v>15</c:v>
                </c:pt>
                <c:pt idx="18">
                  <c:v>16</c:v>
                </c:pt>
              </c:numCache>
            </c:numRef>
          </c:cat>
          <c:val>
            <c:numRef>
              <c:f>Debit!$D$7:$D$25</c:f>
              <c:numCache>
                <c:formatCode>0.000</c:formatCode>
                <c:ptCount val="19"/>
                <c:pt idx="0">
                  <c:v>1.7769999999999999</c:v>
                </c:pt>
                <c:pt idx="1">
                  <c:v>1.78</c:v>
                </c:pt>
                <c:pt idx="2">
                  <c:v>1.7849999999999999</c:v>
                </c:pt>
                <c:pt idx="3">
                  <c:v>1.8</c:v>
                </c:pt>
                <c:pt idx="4">
                  <c:v>1.8220000000000001</c:v>
                </c:pt>
                <c:pt idx="5">
                  <c:v>1.8</c:v>
                </c:pt>
                <c:pt idx="6">
                  <c:v>1.78</c:v>
                </c:pt>
                <c:pt idx="7">
                  <c:v>1.7549999999999999</c:v>
                </c:pt>
                <c:pt idx="8">
                  <c:v>1.8</c:v>
                </c:pt>
                <c:pt idx="9">
                  <c:v>1.85</c:v>
                </c:pt>
                <c:pt idx="10">
                  <c:v>2.2829999999999999</c:v>
                </c:pt>
                <c:pt idx="11">
                  <c:v>1.78</c:v>
                </c:pt>
                <c:pt idx="12">
                  <c:v>1.806</c:v>
                </c:pt>
                <c:pt idx="13">
                  <c:v>1.82</c:v>
                </c:pt>
                <c:pt idx="14">
                  <c:v>1.7909999999999999</c:v>
                </c:pt>
                <c:pt idx="15">
                  <c:v>1.83</c:v>
                </c:pt>
                <c:pt idx="16">
                  <c:v>1.8</c:v>
                </c:pt>
                <c:pt idx="17">
                  <c:v>1.806</c:v>
                </c:pt>
                <c:pt idx="18">
                  <c:v>1.7430000000000001</c:v>
                </c:pt>
              </c:numCache>
            </c:numRef>
          </c:val>
          <c:smooth val="0"/>
          <c:extLst>
            <c:ext xmlns:c16="http://schemas.microsoft.com/office/drawing/2014/chart" uri="{C3380CC4-5D6E-409C-BE32-E72D297353CC}">
              <c16:uniqueId val="{00000000-7245-4187-BEFA-9529228A08E8}"/>
            </c:ext>
          </c:extLst>
        </c:ser>
        <c:ser>
          <c:idx val="2"/>
          <c:order val="1"/>
          <c:tx>
            <c:strRef>
              <c:f>Debit!$E$6</c:f>
              <c:strCache>
                <c:ptCount val="1"/>
                <c:pt idx="0">
                  <c:v>4 Sprinkler</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numRef>
              <c:f>Debit!$C$7:$C$25</c:f>
              <c:numCache>
                <c:formatCode>0</c:formatCode>
                <c:ptCount val="19"/>
                <c:pt idx="0">
                  <c:v>9</c:v>
                </c:pt>
                <c:pt idx="1">
                  <c:v>10</c:v>
                </c:pt>
                <c:pt idx="2">
                  <c:v>14</c:v>
                </c:pt>
                <c:pt idx="3">
                  <c:v>15</c:v>
                </c:pt>
                <c:pt idx="4">
                  <c:v>9</c:v>
                </c:pt>
                <c:pt idx="5">
                  <c:v>10</c:v>
                </c:pt>
                <c:pt idx="6">
                  <c:v>15</c:v>
                </c:pt>
                <c:pt idx="7">
                  <c:v>18</c:v>
                </c:pt>
                <c:pt idx="8">
                  <c:v>9</c:v>
                </c:pt>
                <c:pt idx="9">
                  <c:v>8</c:v>
                </c:pt>
                <c:pt idx="10">
                  <c:v>6</c:v>
                </c:pt>
                <c:pt idx="11">
                  <c:v>10</c:v>
                </c:pt>
                <c:pt idx="12">
                  <c:v>15</c:v>
                </c:pt>
                <c:pt idx="13">
                  <c:v>15</c:v>
                </c:pt>
                <c:pt idx="14">
                  <c:v>12</c:v>
                </c:pt>
                <c:pt idx="15">
                  <c:v>13</c:v>
                </c:pt>
                <c:pt idx="16">
                  <c:v>15</c:v>
                </c:pt>
                <c:pt idx="17">
                  <c:v>15</c:v>
                </c:pt>
                <c:pt idx="18">
                  <c:v>16</c:v>
                </c:pt>
              </c:numCache>
            </c:numRef>
          </c:cat>
          <c:val>
            <c:numRef>
              <c:f>Debit!$E$7:$E$25</c:f>
              <c:numCache>
                <c:formatCode>0.000</c:formatCode>
                <c:ptCount val="19"/>
                <c:pt idx="0">
                  <c:v>2.3220000000000001</c:v>
                </c:pt>
                <c:pt idx="1">
                  <c:v>2.33</c:v>
                </c:pt>
                <c:pt idx="2">
                  <c:v>2.3570000000000002</c:v>
                </c:pt>
                <c:pt idx="3">
                  <c:v>2.5329999999999999</c:v>
                </c:pt>
                <c:pt idx="4">
                  <c:v>2.2770000000000001</c:v>
                </c:pt>
                <c:pt idx="5">
                  <c:v>2.34</c:v>
                </c:pt>
                <c:pt idx="6">
                  <c:v>2.5529999999999999</c:v>
                </c:pt>
                <c:pt idx="7">
                  <c:v>2.3109999999999999</c:v>
                </c:pt>
                <c:pt idx="8">
                  <c:v>2.222</c:v>
                </c:pt>
                <c:pt idx="9">
                  <c:v>2.3370000000000002</c:v>
                </c:pt>
                <c:pt idx="10">
                  <c:v>2.85</c:v>
                </c:pt>
                <c:pt idx="11">
                  <c:v>2.2999999999999998</c:v>
                </c:pt>
                <c:pt idx="12">
                  <c:v>2.5129999999999999</c:v>
                </c:pt>
                <c:pt idx="13">
                  <c:v>2.5259999999999998</c:v>
                </c:pt>
                <c:pt idx="14">
                  <c:v>2.3410000000000002</c:v>
                </c:pt>
                <c:pt idx="15">
                  <c:v>2.2839999999999998</c:v>
                </c:pt>
                <c:pt idx="16">
                  <c:v>2.5059999999999998</c:v>
                </c:pt>
                <c:pt idx="17">
                  <c:v>2.4929999999999999</c:v>
                </c:pt>
                <c:pt idx="18">
                  <c:v>2.4060000000000001</c:v>
                </c:pt>
              </c:numCache>
            </c:numRef>
          </c:val>
          <c:smooth val="0"/>
          <c:extLst>
            <c:ext xmlns:c16="http://schemas.microsoft.com/office/drawing/2014/chart" uri="{C3380CC4-5D6E-409C-BE32-E72D297353CC}">
              <c16:uniqueId val="{00000001-7245-4187-BEFA-9529228A08E8}"/>
            </c:ext>
          </c:extLst>
        </c:ser>
        <c:dLbls>
          <c:showLegendKey val="0"/>
          <c:showVal val="0"/>
          <c:showCatName val="0"/>
          <c:showSerName val="0"/>
          <c:showPercent val="0"/>
          <c:showBubbleSize val="0"/>
        </c:dLbls>
        <c:marker val="1"/>
        <c:smooth val="0"/>
        <c:axId val="-239466880"/>
        <c:axId val="-239459264"/>
      </c:lineChart>
      <c:catAx>
        <c:axId val="-239466880"/>
        <c:scaling>
          <c:orientation val="minMax"/>
        </c:scaling>
        <c:delete val="0"/>
        <c:axPos val="b"/>
        <c:title>
          <c:tx>
            <c:rich>
              <a:bodyPr rot="0" vert="horz"/>
              <a:lstStyle/>
              <a:p>
                <a:pPr>
                  <a:defRPr/>
                </a:pPr>
                <a:r>
                  <a:rPr lang="en-US"/>
                  <a:t>Lama Waktu Irigasi (Menit)</a:t>
                </a:r>
              </a:p>
            </c:rich>
          </c:tx>
          <c:overlay val="0"/>
          <c:spPr>
            <a:noFill/>
            <a:ln>
              <a:noFill/>
            </a:ln>
            <a:effectLst/>
          </c:spPr>
        </c:title>
        <c:numFmt formatCode="0" sourceLinked="1"/>
        <c:majorTickMark val="out"/>
        <c:minorTickMark val="none"/>
        <c:tickLblPos val="nextTo"/>
        <c:spPr>
          <a:noFill/>
          <a:ln w="6350" cap="flat" cmpd="sng" algn="ctr">
            <a:solidFill>
              <a:schemeClr val="dk1"/>
            </a:solidFill>
            <a:prstDash val="solid"/>
            <a:miter lim="800000"/>
          </a:ln>
          <a:effectLst/>
        </c:spPr>
        <c:txPr>
          <a:bodyPr rot="-60000000" vert="horz"/>
          <a:lstStyle/>
          <a:p>
            <a:pPr>
              <a:defRPr/>
            </a:pPr>
            <a:endParaRPr lang="en-US"/>
          </a:p>
        </c:txPr>
        <c:crossAx val="-239459264"/>
        <c:crosses val="autoZero"/>
        <c:auto val="1"/>
        <c:lblAlgn val="ctr"/>
        <c:lblOffset val="100"/>
        <c:noMultiLvlLbl val="0"/>
      </c:catAx>
      <c:valAx>
        <c:axId val="-239459264"/>
        <c:scaling>
          <c:orientation val="minMax"/>
        </c:scaling>
        <c:delete val="0"/>
        <c:axPos val="l"/>
        <c:title>
          <c:tx>
            <c:rich>
              <a:bodyPr rot="-5400000" vert="horz"/>
              <a:lstStyle/>
              <a:p>
                <a:pPr>
                  <a:defRPr/>
                </a:pPr>
                <a:r>
                  <a:rPr lang="en-US"/>
                  <a:t>Debit (L/menit)</a:t>
                </a:r>
              </a:p>
            </c:rich>
          </c:tx>
          <c:overlay val="0"/>
          <c:spPr>
            <a:noFill/>
            <a:ln>
              <a:noFill/>
            </a:ln>
            <a:effectLst/>
          </c:spPr>
        </c:title>
        <c:numFmt formatCode="0.0" sourceLinked="0"/>
        <c:majorTickMark val="out"/>
        <c:minorTickMark val="none"/>
        <c:tickLblPos val="nextTo"/>
        <c:spPr>
          <a:noFill/>
          <a:ln w="6350" cap="flat" cmpd="sng" algn="ctr">
            <a:solidFill>
              <a:schemeClr val="dk1"/>
            </a:solidFill>
            <a:prstDash val="solid"/>
            <a:miter lim="800000"/>
          </a:ln>
          <a:effectLst/>
        </c:spPr>
        <c:txPr>
          <a:bodyPr rot="-60000000" vert="horz"/>
          <a:lstStyle/>
          <a:p>
            <a:pPr>
              <a:defRPr/>
            </a:pPr>
            <a:endParaRPr lang="en-US"/>
          </a:p>
        </c:txPr>
        <c:crossAx val="-239466880"/>
        <c:crosses val="autoZero"/>
        <c:crossBetween val="between"/>
      </c:valAx>
      <c:spPr>
        <a:noFill/>
        <a:ln>
          <a:solidFill>
            <a:schemeClr val="tx1"/>
          </a:solidFill>
        </a:ln>
        <a:effectLst/>
      </c:spPr>
    </c:plotArea>
    <c:legend>
      <c:legendPos val="b"/>
      <c:layout>
        <c:manualLayout>
          <c:xMode val="edge"/>
          <c:yMode val="edge"/>
          <c:x val="0.26959168403239114"/>
          <c:y val="0.54568660045656892"/>
          <c:w val="0.68545583845367974"/>
          <c:h val="7.8125546806649168E-2"/>
        </c:manualLayout>
      </c:layout>
      <c:overlay val="0"/>
      <c:spPr>
        <a:noFill/>
        <a:ln cap="sq">
          <a:solidFill>
            <a:schemeClr val="tx1"/>
          </a:solidFill>
        </a:ln>
        <a:effectLst/>
      </c:spPr>
      <c:txPr>
        <a:bodyPr rot="0" vert="horz"/>
        <a:lstStyle/>
        <a:p>
          <a:pPr>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9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888456286137668"/>
          <c:y val="8.4300553433923134E-2"/>
          <c:w val="0.75679170177528543"/>
          <c:h val="0.49590502324748181"/>
        </c:manualLayout>
      </c:layout>
      <c:lineChart>
        <c:grouping val="standard"/>
        <c:varyColors val="0"/>
        <c:ser>
          <c:idx val="0"/>
          <c:order val="0"/>
          <c:tx>
            <c:v>4 Sprinkler pupuk</c:v>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'GRAFIK AKHIR'!$B$5:$B$34</c:f>
              <c:numCache>
                <c:formatCode>General</c:formatCode>
                <c:ptCount val="30"/>
                <c:pt idx="0">
                  <c:v>2.7</c:v>
                </c:pt>
                <c:pt idx="1">
                  <c:v>2.7</c:v>
                </c:pt>
                <c:pt idx="2">
                  <c:v>2.7</c:v>
                </c:pt>
                <c:pt idx="3">
                  <c:v>2.7</c:v>
                </c:pt>
                <c:pt idx="4">
                  <c:v>2.7</c:v>
                </c:pt>
                <c:pt idx="5">
                  <c:v>2.7</c:v>
                </c:pt>
                <c:pt idx="6">
                  <c:v>2.7</c:v>
                </c:pt>
                <c:pt idx="7">
                  <c:v>3</c:v>
                </c:pt>
                <c:pt idx="8">
                  <c:v>3.1</c:v>
                </c:pt>
                <c:pt idx="9">
                  <c:v>3.5</c:v>
                </c:pt>
                <c:pt idx="10">
                  <c:v>3.6</c:v>
                </c:pt>
                <c:pt idx="11">
                  <c:v>3.73</c:v>
                </c:pt>
                <c:pt idx="12">
                  <c:v>3.6</c:v>
                </c:pt>
                <c:pt idx="13">
                  <c:v>3.6</c:v>
                </c:pt>
                <c:pt idx="14">
                  <c:v>3.5</c:v>
                </c:pt>
                <c:pt idx="15">
                  <c:v>3.6</c:v>
                </c:pt>
                <c:pt idx="16">
                  <c:v>3.6</c:v>
                </c:pt>
                <c:pt idx="17">
                  <c:v>3.7</c:v>
                </c:pt>
                <c:pt idx="18">
                  <c:v>4</c:v>
                </c:pt>
                <c:pt idx="19">
                  <c:v>4.0999999999999996</c:v>
                </c:pt>
                <c:pt idx="20">
                  <c:v>4.0999999999999996</c:v>
                </c:pt>
                <c:pt idx="21">
                  <c:v>4.07</c:v>
                </c:pt>
                <c:pt idx="22">
                  <c:v>4.2</c:v>
                </c:pt>
                <c:pt idx="23">
                  <c:v>4.47</c:v>
                </c:pt>
                <c:pt idx="24">
                  <c:v>4.7</c:v>
                </c:pt>
                <c:pt idx="25">
                  <c:v>4.7</c:v>
                </c:pt>
                <c:pt idx="26">
                  <c:v>5</c:v>
                </c:pt>
                <c:pt idx="27">
                  <c:v>5.3</c:v>
                </c:pt>
                <c:pt idx="28">
                  <c:v>5.4</c:v>
                </c:pt>
                <c:pt idx="29">
                  <c:v>5.6</c:v>
                </c:pt>
              </c:numCache>
            </c:numRef>
          </c:val>
          <c:smooth val="0"/>
          <c:extLst>
            <c:ext xmlns:c16="http://schemas.microsoft.com/office/drawing/2014/chart" uri="{C3380CC4-5D6E-409C-BE32-E72D297353CC}">
              <c16:uniqueId val="{00000000-2F9B-466C-AF90-3835E8527E38}"/>
            </c:ext>
          </c:extLst>
        </c:ser>
        <c:ser>
          <c:idx val="1"/>
          <c:order val="1"/>
          <c:tx>
            <c:v>3 Sprinkler pupuk</c:v>
          </c:tx>
          <c:spPr>
            <a:ln w="28575" cap="rnd">
              <a:solidFill>
                <a:schemeClr val="accent2"/>
              </a:solidFill>
              <a:round/>
            </a:ln>
            <a:effectLst/>
          </c:spPr>
          <c:marker>
            <c:symbol val="circle"/>
            <c:size val="5"/>
            <c:spPr>
              <a:solidFill>
                <a:schemeClr val="accent2"/>
              </a:solidFill>
              <a:ln w="9525">
                <a:solidFill>
                  <a:schemeClr val="accent2"/>
                </a:solidFill>
              </a:ln>
              <a:effectLst/>
            </c:spPr>
          </c:marker>
          <c:val>
            <c:numRef>
              <c:f>'GRAFIK AKHIR'!$C$5:$C$34</c:f>
              <c:numCache>
                <c:formatCode>General</c:formatCode>
                <c:ptCount val="30"/>
                <c:pt idx="0">
                  <c:v>2.9</c:v>
                </c:pt>
                <c:pt idx="1">
                  <c:v>2.9</c:v>
                </c:pt>
                <c:pt idx="2">
                  <c:v>2.9</c:v>
                </c:pt>
                <c:pt idx="3">
                  <c:v>2.9</c:v>
                </c:pt>
                <c:pt idx="4">
                  <c:v>2.9</c:v>
                </c:pt>
                <c:pt idx="5">
                  <c:v>3.1</c:v>
                </c:pt>
                <c:pt idx="6">
                  <c:v>3.1</c:v>
                </c:pt>
                <c:pt idx="7">
                  <c:v>3.1</c:v>
                </c:pt>
                <c:pt idx="8">
                  <c:v>3.2</c:v>
                </c:pt>
                <c:pt idx="9">
                  <c:v>3.3</c:v>
                </c:pt>
                <c:pt idx="10">
                  <c:v>3.5</c:v>
                </c:pt>
                <c:pt idx="11">
                  <c:v>3.8</c:v>
                </c:pt>
                <c:pt idx="12">
                  <c:v>3.8</c:v>
                </c:pt>
                <c:pt idx="13">
                  <c:v>3.9</c:v>
                </c:pt>
                <c:pt idx="14">
                  <c:v>3.9</c:v>
                </c:pt>
                <c:pt idx="15">
                  <c:v>3.9</c:v>
                </c:pt>
                <c:pt idx="16">
                  <c:v>3.8</c:v>
                </c:pt>
                <c:pt idx="17">
                  <c:v>3.9</c:v>
                </c:pt>
                <c:pt idx="18">
                  <c:v>4.0999999999999996</c:v>
                </c:pt>
                <c:pt idx="19">
                  <c:v>4.0999999999999996</c:v>
                </c:pt>
                <c:pt idx="20">
                  <c:v>4.7</c:v>
                </c:pt>
                <c:pt idx="21">
                  <c:v>4.7300000000000004</c:v>
                </c:pt>
                <c:pt idx="22">
                  <c:v>4.87</c:v>
                </c:pt>
                <c:pt idx="23">
                  <c:v>4.93</c:v>
                </c:pt>
                <c:pt idx="24">
                  <c:v>4.9000000000000004</c:v>
                </c:pt>
                <c:pt idx="25">
                  <c:v>5.3</c:v>
                </c:pt>
                <c:pt idx="26">
                  <c:v>5.4</c:v>
                </c:pt>
                <c:pt idx="27">
                  <c:v>5.5</c:v>
                </c:pt>
                <c:pt idx="28">
                  <c:v>5.67</c:v>
                </c:pt>
                <c:pt idx="29">
                  <c:v>5.73</c:v>
                </c:pt>
              </c:numCache>
            </c:numRef>
          </c:val>
          <c:smooth val="0"/>
          <c:extLst>
            <c:ext xmlns:c16="http://schemas.microsoft.com/office/drawing/2014/chart" uri="{C3380CC4-5D6E-409C-BE32-E72D297353CC}">
              <c16:uniqueId val="{00000001-2F9B-466C-AF90-3835E8527E38}"/>
            </c:ext>
          </c:extLst>
        </c:ser>
        <c:ser>
          <c:idx val="2"/>
          <c:order val="2"/>
          <c:tx>
            <c:v>4 Sprinkler sisa tanaman</c:v>
          </c:tx>
          <c:spPr>
            <a:ln w="28575" cap="rnd">
              <a:solidFill>
                <a:schemeClr val="accent3"/>
              </a:solidFill>
              <a:round/>
            </a:ln>
            <a:effectLst/>
          </c:spPr>
          <c:marker>
            <c:symbol val="circle"/>
            <c:size val="5"/>
            <c:spPr>
              <a:solidFill>
                <a:schemeClr val="accent3"/>
              </a:solidFill>
              <a:ln w="9525">
                <a:solidFill>
                  <a:schemeClr val="accent3"/>
                </a:solidFill>
              </a:ln>
              <a:effectLst/>
            </c:spPr>
          </c:marker>
          <c:val>
            <c:numRef>
              <c:f>'GRAFIK AKHIR'!$D$5:$D$34</c:f>
              <c:numCache>
                <c:formatCode>General</c:formatCode>
                <c:ptCount val="30"/>
                <c:pt idx="0">
                  <c:v>3.1</c:v>
                </c:pt>
                <c:pt idx="1">
                  <c:v>3.1</c:v>
                </c:pt>
                <c:pt idx="2">
                  <c:v>3.1</c:v>
                </c:pt>
                <c:pt idx="3">
                  <c:v>3.3</c:v>
                </c:pt>
                <c:pt idx="4">
                  <c:v>3.4</c:v>
                </c:pt>
                <c:pt idx="5">
                  <c:v>3.6</c:v>
                </c:pt>
                <c:pt idx="6">
                  <c:v>3.8</c:v>
                </c:pt>
                <c:pt idx="7">
                  <c:v>3.9</c:v>
                </c:pt>
                <c:pt idx="8">
                  <c:v>3.9</c:v>
                </c:pt>
                <c:pt idx="9">
                  <c:v>4</c:v>
                </c:pt>
                <c:pt idx="10">
                  <c:v>3.9</c:v>
                </c:pt>
                <c:pt idx="11">
                  <c:v>4</c:v>
                </c:pt>
                <c:pt idx="12">
                  <c:v>4.3</c:v>
                </c:pt>
                <c:pt idx="13">
                  <c:v>4.3</c:v>
                </c:pt>
                <c:pt idx="14">
                  <c:v>4.4000000000000004</c:v>
                </c:pt>
                <c:pt idx="15">
                  <c:v>4.2</c:v>
                </c:pt>
                <c:pt idx="16">
                  <c:v>4.3</c:v>
                </c:pt>
                <c:pt idx="17">
                  <c:v>4.5</c:v>
                </c:pt>
                <c:pt idx="18">
                  <c:v>4.5</c:v>
                </c:pt>
                <c:pt idx="19">
                  <c:v>4.7</c:v>
                </c:pt>
                <c:pt idx="20">
                  <c:v>5.0999999999999996</c:v>
                </c:pt>
                <c:pt idx="21">
                  <c:v>4.93</c:v>
                </c:pt>
                <c:pt idx="22">
                  <c:v>5.07</c:v>
                </c:pt>
                <c:pt idx="23">
                  <c:v>4.93</c:v>
                </c:pt>
                <c:pt idx="24">
                  <c:v>4.9000000000000004</c:v>
                </c:pt>
                <c:pt idx="25">
                  <c:v>5.2</c:v>
                </c:pt>
                <c:pt idx="26">
                  <c:v>5.4</c:v>
                </c:pt>
                <c:pt idx="27">
                  <c:v>6</c:v>
                </c:pt>
                <c:pt idx="28">
                  <c:v>6.2</c:v>
                </c:pt>
                <c:pt idx="29">
                  <c:v>6.27</c:v>
                </c:pt>
              </c:numCache>
            </c:numRef>
          </c:val>
          <c:smooth val="0"/>
          <c:extLst>
            <c:ext xmlns:c16="http://schemas.microsoft.com/office/drawing/2014/chart" uri="{C3380CC4-5D6E-409C-BE32-E72D297353CC}">
              <c16:uniqueId val="{00000002-2F9B-466C-AF90-3835E8527E38}"/>
            </c:ext>
          </c:extLst>
        </c:ser>
        <c:ser>
          <c:idx val="3"/>
          <c:order val="3"/>
          <c:tx>
            <c:v>3 Sprinkler sisa tanaman</c:v>
          </c:tx>
          <c:spPr>
            <a:ln w="28575" cap="rnd">
              <a:solidFill>
                <a:schemeClr val="accent4"/>
              </a:solidFill>
              <a:round/>
            </a:ln>
            <a:effectLst/>
          </c:spPr>
          <c:marker>
            <c:symbol val="circle"/>
            <c:size val="5"/>
            <c:spPr>
              <a:solidFill>
                <a:schemeClr val="accent4"/>
              </a:solidFill>
              <a:ln w="9525">
                <a:solidFill>
                  <a:schemeClr val="accent4"/>
                </a:solidFill>
              </a:ln>
              <a:effectLst/>
            </c:spPr>
          </c:marker>
          <c:val>
            <c:numRef>
              <c:f>'GRAFIK AKHIR'!$E$5:$E$34</c:f>
              <c:numCache>
                <c:formatCode>General</c:formatCode>
                <c:ptCount val="30"/>
                <c:pt idx="0">
                  <c:v>2.7</c:v>
                </c:pt>
                <c:pt idx="1">
                  <c:v>2.7</c:v>
                </c:pt>
                <c:pt idx="2">
                  <c:v>2.7</c:v>
                </c:pt>
                <c:pt idx="3">
                  <c:v>2.7</c:v>
                </c:pt>
                <c:pt idx="4">
                  <c:v>2.7</c:v>
                </c:pt>
                <c:pt idx="5">
                  <c:v>2.7</c:v>
                </c:pt>
                <c:pt idx="6">
                  <c:v>3</c:v>
                </c:pt>
                <c:pt idx="7">
                  <c:v>2.9</c:v>
                </c:pt>
                <c:pt idx="8">
                  <c:v>3.1</c:v>
                </c:pt>
                <c:pt idx="9">
                  <c:v>3.3</c:v>
                </c:pt>
                <c:pt idx="10">
                  <c:v>3.3</c:v>
                </c:pt>
                <c:pt idx="11">
                  <c:v>3.47</c:v>
                </c:pt>
                <c:pt idx="12">
                  <c:v>3.5</c:v>
                </c:pt>
                <c:pt idx="13">
                  <c:v>3.6</c:v>
                </c:pt>
                <c:pt idx="14">
                  <c:v>3.7</c:v>
                </c:pt>
                <c:pt idx="15">
                  <c:v>3.7</c:v>
                </c:pt>
                <c:pt idx="16">
                  <c:v>3.5</c:v>
                </c:pt>
                <c:pt idx="17">
                  <c:v>3.4</c:v>
                </c:pt>
                <c:pt idx="18">
                  <c:v>3.7</c:v>
                </c:pt>
                <c:pt idx="19">
                  <c:v>3.8</c:v>
                </c:pt>
                <c:pt idx="20">
                  <c:v>4.0999999999999996</c:v>
                </c:pt>
                <c:pt idx="21">
                  <c:v>4.4000000000000004</c:v>
                </c:pt>
                <c:pt idx="22">
                  <c:v>4.4000000000000004</c:v>
                </c:pt>
                <c:pt idx="23">
                  <c:v>4.47</c:v>
                </c:pt>
                <c:pt idx="24">
                  <c:v>4.5</c:v>
                </c:pt>
                <c:pt idx="25">
                  <c:v>4.8</c:v>
                </c:pt>
                <c:pt idx="26">
                  <c:v>5</c:v>
                </c:pt>
                <c:pt idx="27">
                  <c:v>5</c:v>
                </c:pt>
                <c:pt idx="28">
                  <c:v>4.93</c:v>
                </c:pt>
                <c:pt idx="29">
                  <c:v>4.87</c:v>
                </c:pt>
              </c:numCache>
            </c:numRef>
          </c:val>
          <c:smooth val="0"/>
          <c:extLst>
            <c:ext xmlns:c16="http://schemas.microsoft.com/office/drawing/2014/chart" uri="{C3380CC4-5D6E-409C-BE32-E72D297353CC}">
              <c16:uniqueId val="{00000003-2F9B-466C-AF90-3835E8527E38}"/>
            </c:ext>
          </c:extLst>
        </c:ser>
        <c:dLbls>
          <c:showLegendKey val="0"/>
          <c:showVal val="0"/>
          <c:showCatName val="0"/>
          <c:showSerName val="0"/>
          <c:showPercent val="0"/>
          <c:showBubbleSize val="0"/>
        </c:dLbls>
        <c:marker val="1"/>
        <c:smooth val="0"/>
        <c:axId val="-239467968"/>
        <c:axId val="-239467424"/>
      </c:lineChart>
      <c:catAx>
        <c:axId val="-239467968"/>
        <c:scaling>
          <c:orientation val="minMax"/>
        </c:scaling>
        <c:delete val="0"/>
        <c:axPos val="b"/>
        <c:title>
          <c:tx>
            <c:rich>
              <a:bodyPr rot="0" vert="horz"/>
              <a:lstStyle/>
              <a:p>
                <a:pPr>
                  <a:defRPr/>
                </a:pPr>
                <a:r>
                  <a:rPr lang="en-US"/>
                  <a:t>Hari Ke-</a:t>
                </a:r>
              </a:p>
            </c:rich>
          </c:tx>
          <c:overlay val="0"/>
          <c:spPr>
            <a:noFill/>
            <a:ln>
              <a:noFill/>
            </a:ln>
            <a:effectLst/>
          </c:spPr>
        </c:title>
        <c:majorTickMark val="out"/>
        <c:minorTickMark val="none"/>
        <c:tickLblPos val="nextTo"/>
        <c:spPr>
          <a:noFill/>
          <a:ln w="9525" cap="flat" cmpd="sng" algn="ctr">
            <a:solidFill>
              <a:schemeClr val="dk1">
                <a:shade val="95000"/>
                <a:satMod val="105000"/>
              </a:schemeClr>
            </a:solidFill>
            <a:prstDash val="solid"/>
            <a:round/>
          </a:ln>
          <a:effectLst/>
        </c:spPr>
        <c:txPr>
          <a:bodyPr rot="-60000000" vert="horz"/>
          <a:lstStyle/>
          <a:p>
            <a:pPr>
              <a:defRPr/>
            </a:pPr>
            <a:endParaRPr lang="en-US"/>
          </a:p>
        </c:txPr>
        <c:crossAx val="-239467424"/>
        <c:crosses val="autoZero"/>
        <c:auto val="1"/>
        <c:lblAlgn val="ctr"/>
        <c:lblOffset val="100"/>
        <c:noMultiLvlLbl val="0"/>
      </c:catAx>
      <c:valAx>
        <c:axId val="-239467424"/>
        <c:scaling>
          <c:orientation val="minMax"/>
        </c:scaling>
        <c:delete val="0"/>
        <c:axPos val="l"/>
        <c:title>
          <c:tx>
            <c:rich>
              <a:bodyPr rot="-5400000" vert="horz"/>
              <a:lstStyle/>
              <a:p>
                <a:pPr>
                  <a:defRPr/>
                </a:pPr>
                <a:r>
                  <a:rPr lang="en-US"/>
                  <a:t>Jumlah daun rata-rata</a:t>
                </a:r>
              </a:p>
            </c:rich>
          </c:tx>
          <c:overlay val="0"/>
          <c:spPr>
            <a:noFill/>
            <a:ln>
              <a:noFill/>
            </a:ln>
            <a:effectLst/>
          </c:spPr>
        </c:title>
        <c:numFmt formatCode="General" sourceLinked="1"/>
        <c:majorTickMark val="out"/>
        <c:minorTickMark val="none"/>
        <c:tickLblPos val="nextTo"/>
        <c:spPr>
          <a:noFill/>
          <a:ln w="9525" cap="flat" cmpd="sng" algn="ctr">
            <a:solidFill>
              <a:schemeClr val="dk1">
                <a:shade val="95000"/>
                <a:satMod val="105000"/>
              </a:schemeClr>
            </a:solidFill>
            <a:prstDash val="solid"/>
          </a:ln>
          <a:effectLst/>
        </c:spPr>
        <c:txPr>
          <a:bodyPr rot="-60000000" vert="horz"/>
          <a:lstStyle/>
          <a:p>
            <a:pPr>
              <a:defRPr/>
            </a:pPr>
            <a:endParaRPr lang="en-US"/>
          </a:p>
        </c:txPr>
        <c:crossAx val="-239467968"/>
        <c:crosses val="autoZero"/>
        <c:crossBetween val="between"/>
      </c:valAx>
      <c:spPr>
        <a:noFill/>
        <a:ln>
          <a:solidFill>
            <a:schemeClr val="tx1"/>
          </a:solidFill>
        </a:ln>
        <a:effectLst/>
      </c:spPr>
    </c:plotArea>
    <c:legend>
      <c:legendPos val="b"/>
      <c:layout>
        <c:manualLayout>
          <c:xMode val="edge"/>
          <c:yMode val="edge"/>
          <c:x val="0.15486024348432462"/>
          <c:y val="0.8212145146799773"/>
          <c:w val="0.76250174978127738"/>
          <c:h val="0.14930664916885389"/>
        </c:manualLayout>
      </c:layout>
      <c:overlay val="0"/>
      <c:spPr>
        <a:noFill/>
        <a:ln>
          <a:noFill/>
        </a:ln>
        <a:effectLst/>
      </c:spPr>
      <c:txPr>
        <a:bodyPr rot="0" vert="horz"/>
        <a:lstStyle/>
        <a:p>
          <a:pPr>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17812890115262"/>
          <c:y val="6.5769805680119586E-2"/>
          <c:w val="0.70419435769605254"/>
          <c:h val="0.48936454692042425"/>
        </c:manualLayout>
      </c:layout>
      <c:lineChart>
        <c:grouping val="standard"/>
        <c:varyColors val="0"/>
        <c:ser>
          <c:idx val="0"/>
          <c:order val="0"/>
          <c:tx>
            <c:v>4 Sprinkler pupuk</c:v>
          </c:tx>
          <c:spPr>
            <a:ln w="28575" cap="rnd">
              <a:solidFill>
                <a:schemeClr val="accent1"/>
              </a:solidFill>
              <a:round/>
            </a:ln>
            <a:effectLst/>
          </c:spPr>
          <c:marker>
            <c:symbol val="circle"/>
            <c:size val="5"/>
            <c:spPr>
              <a:solidFill>
                <a:schemeClr val="accent1"/>
              </a:solidFill>
              <a:ln w="9525">
                <a:solidFill>
                  <a:schemeClr val="accent1"/>
                </a:solidFill>
              </a:ln>
              <a:effectLst/>
            </c:spPr>
          </c:marker>
          <c:val>
            <c:numRef>
              <c:f>'GRAFIK AKHIR'!$B$41:$B$70</c:f>
              <c:numCache>
                <c:formatCode>General</c:formatCode>
                <c:ptCount val="30"/>
                <c:pt idx="0">
                  <c:v>11.1</c:v>
                </c:pt>
                <c:pt idx="1">
                  <c:v>12.1</c:v>
                </c:pt>
                <c:pt idx="2">
                  <c:v>12.5</c:v>
                </c:pt>
                <c:pt idx="3">
                  <c:v>13.2</c:v>
                </c:pt>
                <c:pt idx="4">
                  <c:v>13.8</c:v>
                </c:pt>
                <c:pt idx="5">
                  <c:v>14.1</c:v>
                </c:pt>
                <c:pt idx="6">
                  <c:v>14.5</c:v>
                </c:pt>
                <c:pt idx="7">
                  <c:v>14.9</c:v>
                </c:pt>
                <c:pt idx="8">
                  <c:v>15.2</c:v>
                </c:pt>
                <c:pt idx="9">
                  <c:v>15.5</c:v>
                </c:pt>
                <c:pt idx="10">
                  <c:v>15.7</c:v>
                </c:pt>
                <c:pt idx="11">
                  <c:v>15.8</c:v>
                </c:pt>
                <c:pt idx="12">
                  <c:v>16.2</c:v>
                </c:pt>
                <c:pt idx="13">
                  <c:v>15.3</c:v>
                </c:pt>
                <c:pt idx="14">
                  <c:v>16.899999999999999</c:v>
                </c:pt>
                <c:pt idx="15">
                  <c:v>17.399999999999999</c:v>
                </c:pt>
                <c:pt idx="16">
                  <c:v>18.2</c:v>
                </c:pt>
                <c:pt idx="17">
                  <c:v>18.8</c:v>
                </c:pt>
                <c:pt idx="18">
                  <c:v>19.8</c:v>
                </c:pt>
                <c:pt idx="19">
                  <c:v>20.6</c:v>
                </c:pt>
                <c:pt idx="20">
                  <c:v>21.7</c:v>
                </c:pt>
                <c:pt idx="21">
                  <c:v>22.4</c:v>
                </c:pt>
                <c:pt idx="22">
                  <c:v>22.853000000000002</c:v>
                </c:pt>
                <c:pt idx="23">
                  <c:v>23.446999999999999</c:v>
                </c:pt>
                <c:pt idx="24">
                  <c:v>24.64</c:v>
                </c:pt>
                <c:pt idx="25">
                  <c:v>26.36</c:v>
                </c:pt>
                <c:pt idx="26">
                  <c:v>26.972999999999999</c:v>
                </c:pt>
                <c:pt idx="27">
                  <c:v>28.82</c:v>
                </c:pt>
                <c:pt idx="28">
                  <c:v>30.132999999999999</c:v>
                </c:pt>
                <c:pt idx="29">
                  <c:v>31.567</c:v>
                </c:pt>
              </c:numCache>
            </c:numRef>
          </c:val>
          <c:smooth val="0"/>
          <c:extLst>
            <c:ext xmlns:c16="http://schemas.microsoft.com/office/drawing/2014/chart" uri="{C3380CC4-5D6E-409C-BE32-E72D297353CC}">
              <c16:uniqueId val="{00000000-F494-4F88-B20C-DB8D769ABF4B}"/>
            </c:ext>
          </c:extLst>
        </c:ser>
        <c:ser>
          <c:idx val="1"/>
          <c:order val="1"/>
          <c:tx>
            <c:v>3 Sprinkler pupuk</c:v>
          </c:tx>
          <c:spPr>
            <a:ln w="28575" cap="rnd">
              <a:solidFill>
                <a:schemeClr val="accent2"/>
              </a:solidFill>
              <a:round/>
            </a:ln>
            <a:effectLst/>
          </c:spPr>
          <c:marker>
            <c:symbol val="circle"/>
            <c:size val="5"/>
            <c:spPr>
              <a:solidFill>
                <a:schemeClr val="accent2"/>
              </a:solidFill>
              <a:ln w="9525">
                <a:solidFill>
                  <a:schemeClr val="accent2"/>
                </a:solidFill>
              </a:ln>
              <a:effectLst/>
            </c:spPr>
          </c:marker>
          <c:val>
            <c:numRef>
              <c:f>'GRAFIK AKHIR'!$C$41:$C$70</c:f>
              <c:numCache>
                <c:formatCode>General</c:formatCode>
                <c:ptCount val="30"/>
                <c:pt idx="0">
                  <c:v>10.199999999999999</c:v>
                </c:pt>
                <c:pt idx="1">
                  <c:v>11.1</c:v>
                </c:pt>
                <c:pt idx="2">
                  <c:v>11.6</c:v>
                </c:pt>
                <c:pt idx="3">
                  <c:v>12.1</c:v>
                </c:pt>
                <c:pt idx="4">
                  <c:v>12.9</c:v>
                </c:pt>
                <c:pt idx="5">
                  <c:v>13.9</c:v>
                </c:pt>
                <c:pt idx="6">
                  <c:v>14</c:v>
                </c:pt>
                <c:pt idx="7">
                  <c:v>14.5</c:v>
                </c:pt>
                <c:pt idx="8">
                  <c:v>14.9</c:v>
                </c:pt>
                <c:pt idx="9">
                  <c:v>15.3</c:v>
                </c:pt>
                <c:pt idx="10">
                  <c:v>15.5</c:v>
                </c:pt>
                <c:pt idx="11">
                  <c:v>15.6</c:v>
                </c:pt>
                <c:pt idx="12">
                  <c:v>16.100000000000001</c:v>
                </c:pt>
                <c:pt idx="13">
                  <c:v>16.7</c:v>
                </c:pt>
                <c:pt idx="14">
                  <c:v>17.399999999999999</c:v>
                </c:pt>
                <c:pt idx="15">
                  <c:v>17.8</c:v>
                </c:pt>
                <c:pt idx="16">
                  <c:v>18.399999999999999</c:v>
                </c:pt>
                <c:pt idx="17">
                  <c:v>18.899999999999999</c:v>
                </c:pt>
                <c:pt idx="18">
                  <c:v>19.5</c:v>
                </c:pt>
                <c:pt idx="19">
                  <c:v>20.2</c:v>
                </c:pt>
                <c:pt idx="20">
                  <c:v>21</c:v>
                </c:pt>
                <c:pt idx="21">
                  <c:v>21.7</c:v>
                </c:pt>
                <c:pt idx="22">
                  <c:v>22.213000000000001</c:v>
                </c:pt>
                <c:pt idx="23">
                  <c:v>22.7</c:v>
                </c:pt>
                <c:pt idx="24">
                  <c:v>23.433</c:v>
                </c:pt>
                <c:pt idx="25">
                  <c:v>23.667000000000002</c:v>
                </c:pt>
                <c:pt idx="26">
                  <c:v>24.38</c:v>
                </c:pt>
                <c:pt idx="27">
                  <c:v>26.832999999999998</c:v>
                </c:pt>
                <c:pt idx="28">
                  <c:v>28.327000000000002</c:v>
                </c:pt>
                <c:pt idx="29">
                  <c:v>29.58</c:v>
                </c:pt>
              </c:numCache>
            </c:numRef>
          </c:val>
          <c:smooth val="0"/>
          <c:extLst>
            <c:ext xmlns:c16="http://schemas.microsoft.com/office/drawing/2014/chart" uri="{C3380CC4-5D6E-409C-BE32-E72D297353CC}">
              <c16:uniqueId val="{00000001-F494-4F88-B20C-DB8D769ABF4B}"/>
            </c:ext>
          </c:extLst>
        </c:ser>
        <c:ser>
          <c:idx val="2"/>
          <c:order val="2"/>
          <c:tx>
            <c:v>4 Sprinkler sisa tanaman</c:v>
          </c:tx>
          <c:spPr>
            <a:ln w="28575" cap="rnd">
              <a:solidFill>
                <a:schemeClr val="accent3"/>
              </a:solidFill>
              <a:round/>
            </a:ln>
            <a:effectLst/>
          </c:spPr>
          <c:marker>
            <c:symbol val="circle"/>
            <c:size val="5"/>
            <c:spPr>
              <a:solidFill>
                <a:schemeClr val="accent3"/>
              </a:solidFill>
              <a:ln w="9525">
                <a:solidFill>
                  <a:schemeClr val="accent3"/>
                </a:solidFill>
              </a:ln>
              <a:effectLst/>
            </c:spPr>
          </c:marker>
          <c:val>
            <c:numRef>
              <c:f>'GRAFIK AKHIR'!$D$41:$D$70</c:f>
              <c:numCache>
                <c:formatCode>General</c:formatCode>
                <c:ptCount val="30"/>
                <c:pt idx="0">
                  <c:v>10.6</c:v>
                </c:pt>
                <c:pt idx="1">
                  <c:v>11.7</c:v>
                </c:pt>
                <c:pt idx="2">
                  <c:v>12.2</c:v>
                </c:pt>
                <c:pt idx="3">
                  <c:v>13</c:v>
                </c:pt>
                <c:pt idx="4">
                  <c:v>13.5</c:v>
                </c:pt>
                <c:pt idx="5">
                  <c:v>14.1</c:v>
                </c:pt>
                <c:pt idx="6">
                  <c:v>14.9</c:v>
                </c:pt>
                <c:pt idx="7">
                  <c:v>15.5</c:v>
                </c:pt>
                <c:pt idx="8">
                  <c:v>16.100000000000001</c:v>
                </c:pt>
                <c:pt idx="9">
                  <c:v>16.600000000000001</c:v>
                </c:pt>
                <c:pt idx="10">
                  <c:v>16.899999999999999</c:v>
                </c:pt>
                <c:pt idx="11">
                  <c:v>16.8</c:v>
                </c:pt>
                <c:pt idx="12">
                  <c:v>16.899999999999999</c:v>
                </c:pt>
                <c:pt idx="13">
                  <c:v>16.899999999999999</c:v>
                </c:pt>
                <c:pt idx="14">
                  <c:v>16.899999999999999</c:v>
                </c:pt>
                <c:pt idx="15">
                  <c:v>17</c:v>
                </c:pt>
                <c:pt idx="16">
                  <c:v>17.2</c:v>
                </c:pt>
                <c:pt idx="17">
                  <c:v>17.5</c:v>
                </c:pt>
                <c:pt idx="18">
                  <c:v>17.7</c:v>
                </c:pt>
                <c:pt idx="19">
                  <c:v>18.100000000000001</c:v>
                </c:pt>
                <c:pt idx="20">
                  <c:v>18.7</c:v>
                </c:pt>
                <c:pt idx="21">
                  <c:v>19.7</c:v>
                </c:pt>
                <c:pt idx="22">
                  <c:v>20.16</c:v>
                </c:pt>
                <c:pt idx="23">
                  <c:v>20.913</c:v>
                </c:pt>
                <c:pt idx="24">
                  <c:v>21.626999999999999</c:v>
                </c:pt>
                <c:pt idx="25">
                  <c:v>22.292999999999999</c:v>
                </c:pt>
                <c:pt idx="26">
                  <c:v>22.867000000000001</c:v>
                </c:pt>
                <c:pt idx="27">
                  <c:v>24.172999999999998</c:v>
                </c:pt>
                <c:pt idx="28">
                  <c:v>26.113</c:v>
                </c:pt>
                <c:pt idx="29">
                  <c:v>27.207000000000001</c:v>
                </c:pt>
              </c:numCache>
            </c:numRef>
          </c:val>
          <c:smooth val="0"/>
          <c:extLst>
            <c:ext xmlns:c16="http://schemas.microsoft.com/office/drawing/2014/chart" uri="{C3380CC4-5D6E-409C-BE32-E72D297353CC}">
              <c16:uniqueId val="{00000002-F494-4F88-B20C-DB8D769ABF4B}"/>
            </c:ext>
          </c:extLst>
        </c:ser>
        <c:ser>
          <c:idx val="3"/>
          <c:order val="3"/>
          <c:tx>
            <c:v>3 Sprinkler sisa tanaman</c:v>
          </c:tx>
          <c:spPr>
            <a:ln w="28575" cap="rnd">
              <a:solidFill>
                <a:schemeClr val="accent4"/>
              </a:solidFill>
              <a:round/>
            </a:ln>
            <a:effectLst/>
          </c:spPr>
          <c:marker>
            <c:symbol val="circle"/>
            <c:size val="5"/>
            <c:spPr>
              <a:solidFill>
                <a:schemeClr val="accent4"/>
              </a:solidFill>
              <a:ln w="9525">
                <a:solidFill>
                  <a:schemeClr val="accent4"/>
                </a:solidFill>
              </a:ln>
              <a:effectLst/>
            </c:spPr>
          </c:marker>
          <c:val>
            <c:numRef>
              <c:f>'GRAFIK AKHIR'!$E$41:$E$70</c:f>
              <c:numCache>
                <c:formatCode>General</c:formatCode>
                <c:ptCount val="30"/>
                <c:pt idx="0">
                  <c:v>9.57</c:v>
                </c:pt>
                <c:pt idx="1">
                  <c:v>10.8</c:v>
                </c:pt>
                <c:pt idx="2">
                  <c:v>11.8</c:v>
                </c:pt>
                <c:pt idx="3">
                  <c:v>12.3</c:v>
                </c:pt>
                <c:pt idx="4">
                  <c:v>12.7</c:v>
                </c:pt>
                <c:pt idx="5">
                  <c:v>13.5</c:v>
                </c:pt>
                <c:pt idx="6">
                  <c:v>14.3</c:v>
                </c:pt>
                <c:pt idx="7">
                  <c:v>14.7</c:v>
                </c:pt>
                <c:pt idx="8">
                  <c:v>15.2</c:v>
                </c:pt>
                <c:pt idx="9">
                  <c:v>15.5</c:v>
                </c:pt>
                <c:pt idx="10">
                  <c:v>15.9</c:v>
                </c:pt>
                <c:pt idx="11">
                  <c:v>15.9</c:v>
                </c:pt>
                <c:pt idx="12">
                  <c:v>16</c:v>
                </c:pt>
                <c:pt idx="13">
                  <c:v>16.2</c:v>
                </c:pt>
                <c:pt idx="14">
                  <c:v>16.399999999999999</c:v>
                </c:pt>
                <c:pt idx="15">
                  <c:v>16.7</c:v>
                </c:pt>
                <c:pt idx="16">
                  <c:v>17</c:v>
                </c:pt>
                <c:pt idx="17">
                  <c:v>17.399999999999999</c:v>
                </c:pt>
                <c:pt idx="18">
                  <c:v>17.899999999999999</c:v>
                </c:pt>
                <c:pt idx="19">
                  <c:v>18.2</c:v>
                </c:pt>
                <c:pt idx="20">
                  <c:v>18.600000000000001</c:v>
                </c:pt>
                <c:pt idx="21">
                  <c:v>18.899999999999999</c:v>
                </c:pt>
                <c:pt idx="22">
                  <c:v>19.286999999999999</c:v>
                </c:pt>
                <c:pt idx="23">
                  <c:v>19.739999999999998</c:v>
                </c:pt>
                <c:pt idx="24">
                  <c:v>20.387</c:v>
                </c:pt>
                <c:pt idx="25">
                  <c:v>21.26</c:v>
                </c:pt>
                <c:pt idx="26">
                  <c:v>21.073</c:v>
                </c:pt>
                <c:pt idx="27">
                  <c:v>24.373000000000001</c:v>
                </c:pt>
                <c:pt idx="28">
                  <c:v>27.033000000000001</c:v>
                </c:pt>
                <c:pt idx="29">
                  <c:v>28.292999999999999</c:v>
                </c:pt>
              </c:numCache>
            </c:numRef>
          </c:val>
          <c:smooth val="0"/>
          <c:extLst>
            <c:ext xmlns:c16="http://schemas.microsoft.com/office/drawing/2014/chart" uri="{C3380CC4-5D6E-409C-BE32-E72D297353CC}">
              <c16:uniqueId val="{00000003-F494-4F88-B20C-DB8D769ABF4B}"/>
            </c:ext>
          </c:extLst>
        </c:ser>
        <c:dLbls>
          <c:showLegendKey val="0"/>
          <c:showVal val="0"/>
          <c:showCatName val="0"/>
          <c:showSerName val="0"/>
          <c:showPercent val="0"/>
          <c:showBubbleSize val="0"/>
        </c:dLbls>
        <c:marker val="1"/>
        <c:smooth val="0"/>
        <c:axId val="-239461440"/>
        <c:axId val="-239465248"/>
      </c:lineChart>
      <c:catAx>
        <c:axId val="-239461440"/>
        <c:scaling>
          <c:orientation val="minMax"/>
        </c:scaling>
        <c:delete val="0"/>
        <c:axPos val="b"/>
        <c:title>
          <c:tx>
            <c:rich>
              <a:bodyPr rot="0" vert="horz"/>
              <a:lstStyle/>
              <a:p>
                <a:pPr>
                  <a:defRPr/>
                </a:pPr>
                <a:r>
                  <a:rPr lang="en-US"/>
                  <a:t>Hari Ke-</a:t>
                </a:r>
              </a:p>
            </c:rich>
          </c:tx>
          <c:overlay val="0"/>
          <c:spPr>
            <a:noFill/>
            <a:ln>
              <a:noFill/>
            </a:ln>
            <a:effectLst/>
          </c:spPr>
        </c:title>
        <c:majorTickMark val="out"/>
        <c:minorTickMark val="none"/>
        <c:tickLblPos val="nextTo"/>
        <c:spPr>
          <a:noFill/>
          <a:ln w="9525" cap="flat" cmpd="sng" algn="ctr">
            <a:solidFill>
              <a:schemeClr val="dk1">
                <a:shade val="95000"/>
                <a:satMod val="105000"/>
              </a:schemeClr>
            </a:solidFill>
            <a:prstDash val="solid"/>
            <a:round/>
          </a:ln>
          <a:effectLst/>
        </c:spPr>
        <c:txPr>
          <a:bodyPr rot="-60000000" vert="horz"/>
          <a:lstStyle/>
          <a:p>
            <a:pPr>
              <a:defRPr/>
            </a:pPr>
            <a:endParaRPr lang="en-US"/>
          </a:p>
        </c:txPr>
        <c:crossAx val="-239465248"/>
        <c:crosses val="autoZero"/>
        <c:auto val="1"/>
        <c:lblAlgn val="ctr"/>
        <c:lblOffset val="100"/>
        <c:noMultiLvlLbl val="0"/>
      </c:catAx>
      <c:valAx>
        <c:axId val="-239465248"/>
        <c:scaling>
          <c:orientation val="minMax"/>
        </c:scaling>
        <c:delete val="0"/>
        <c:axPos val="l"/>
        <c:title>
          <c:tx>
            <c:rich>
              <a:bodyPr rot="-5400000" vert="horz"/>
              <a:lstStyle/>
              <a:p>
                <a:pPr>
                  <a:defRPr/>
                </a:pPr>
                <a:r>
                  <a:rPr lang="en-US"/>
                  <a:t>Tinggi tanaman rata-rata (cm)</a:t>
                </a:r>
              </a:p>
            </c:rich>
          </c:tx>
          <c:overlay val="0"/>
          <c:spPr>
            <a:noFill/>
            <a:ln>
              <a:noFill/>
            </a:ln>
            <a:effectLst/>
          </c:spPr>
        </c:title>
        <c:numFmt formatCode="General" sourceLinked="1"/>
        <c:majorTickMark val="out"/>
        <c:minorTickMark val="none"/>
        <c:tickLblPos val="nextTo"/>
        <c:spPr>
          <a:noFill/>
          <a:ln w="9525" cap="flat" cmpd="sng" algn="ctr">
            <a:solidFill>
              <a:schemeClr val="dk1">
                <a:shade val="95000"/>
                <a:satMod val="105000"/>
              </a:schemeClr>
            </a:solidFill>
            <a:prstDash val="solid"/>
          </a:ln>
          <a:effectLst/>
        </c:spPr>
        <c:txPr>
          <a:bodyPr rot="-60000000" vert="horz"/>
          <a:lstStyle/>
          <a:p>
            <a:pPr>
              <a:defRPr/>
            </a:pPr>
            <a:endParaRPr lang="en-US"/>
          </a:p>
        </c:txPr>
        <c:crossAx val="-239461440"/>
        <c:crosses val="autoZero"/>
        <c:crossBetween val="between"/>
      </c:valAx>
      <c:spPr>
        <a:noFill/>
        <a:ln>
          <a:solidFill>
            <a:schemeClr val="tx1"/>
          </a:solidFill>
        </a:ln>
        <a:effectLst/>
      </c:spPr>
    </c:plotArea>
    <c:legend>
      <c:legendPos val="b"/>
      <c:layout>
        <c:manualLayout>
          <c:xMode val="edge"/>
          <c:yMode val="edge"/>
          <c:x val="0.172804547456196"/>
          <c:y val="0.80519223799953876"/>
          <c:w val="0.71577809679867366"/>
          <c:h val="0.14930664916885389"/>
        </c:manualLayout>
      </c:layout>
      <c:overlay val="0"/>
      <c:spPr>
        <a:noFill/>
        <a:ln>
          <a:noFill/>
        </a:ln>
        <a:effectLst/>
      </c:spPr>
      <c:txPr>
        <a:bodyPr rot="0" vert="horz"/>
        <a:lstStyle/>
        <a:p>
          <a:pPr>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9</Pages>
  <Words>4413</Words>
  <Characters>25159</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Miraj Fuadi</cp:lastModifiedBy>
  <cp:revision>5</cp:revision>
  <cp:lastPrinted>2024-06-30T08:48:00Z</cp:lastPrinted>
  <dcterms:created xsi:type="dcterms:W3CDTF">2024-06-29T07:44:00Z</dcterms:created>
  <dcterms:modified xsi:type="dcterms:W3CDTF">2024-06-30T08:48:00Z</dcterms:modified>
</cp:coreProperties>
</file>